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56518" w14:textId="77777777" w:rsidR="00964118" w:rsidRDefault="00964118">
      <w:pPr>
        <w:jc w:val="center"/>
        <w:rPr>
          <w:rFonts w:ascii="Arial" w:eastAsia="Arial" w:hAnsi="Arial" w:cs="Arial"/>
          <w:b/>
          <w:color w:val="000000"/>
          <w:sz w:val="56"/>
          <w:szCs w:val="56"/>
        </w:rPr>
      </w:pPr>
    </w:p>
    <w:p w14:paraId="51A6FED7" w14:textId="77777777" w:rsidR="00964118" w:rsidRDefault="002C4BF4">
      <w:pPr>
        <w:jc w:val="center"/>
        <w:rPr>
          <w:rFonts w:ascii="Arial" w:eastAsia="Arial" w:hAnsi="Arial" w:cs="Arial"/>
          <w:b/>
          <w:color w:val="000000"/>
          <w:sz w:val="56"/>
          <w:szCs w:val="56"/>
        </w:rPr>
      </w:pPr>
      <w:r w:rsidRPr="00964118">
        <w:rPr>
          <w:rFonts w:ascii="Arial" w:eastAsia="Arial" w:hAnsi="Arial" w:cs="Arial"/>
          <w:b/>
          <w:color w:val="000000"/>
          <w:sz w:val="56"/>
          <w:szCs w:val="56"/>
        </w:rPr>
        <w:t xml:space="preserve">Community Sponsorship </w:t>
      </w:r>
    </w:p>
    <w:p w14:paraId="5E8DA34C" w14:textId="33940C42" w:rsidR="000E0366" w:rsidRPr="00964118" w:rsidRDefault="002C4BF4">
      <w:pPr>
        <w:jc w:val="center"/>
        <w:rPr>
          <w:rFonts w:ascii="Arial" w:eastAsia="Arial" w:hAnsi="Arial" w:cs="Arial"/>
          <w:b/>
          <w:color w:val="000000"/>
          <w:sz w:val="56"/>
          <w:szCs w:val="56"/>
        </w:rPr>
      </w:pPr>
      <w:r w:rsidRPr="00964118">
        <w:rPr>
          <w:rFonts w:ascii="Arial" w:eastAsia="Arial" w:hAnsi="Arial" w:cs="Arial"/>
          <w:b/>
          <w:color w:val="000000"/>
          <w:sz w:val="56"/>
          <w:szCs w:val="56"/>
        </w:rPr>
        <w:t>Ireland</w:t>
      </w:r>
    </w:p>
    <w:p w14:paraId="7ABE70D9" w14:textId="77777777" w:rsidR="00507F83" w:rsidRDefault="00507F83">
      <w:pPr>
        <w:jc w:val="center"/>
      </w:pPr>
    </w:p>
    <w:p w14:paraId="7944412C" w14:textId="77777777" w:rsidR="00964118" w:rsidRDefault="00964118">
      <w:pPr>
        <w:jc w:val="center"/>
        <w:rPr>
          <w:rFonts w:ascii="Arial" w:eastAsia="Arial" w:hAnsi="Arial" w:cs="Arial"/>
          <w:b/>
          <w:color w:val="000000"/>
          <w:sz w:val="44"/>
          <w:szCs w:val="44"/>
        </w:rPr>
      </w:pPr>
    </w:p>
    <w:p w14:paraId="6A8E3BAF" w14:textId="6D949C7C" w:rsidR="00964118" w:rsidRPr="00D07917" w:rsidRDefault="002C4BF4">
      <w:pPr>
        <w:jc w:val="center"/>
        <w:rPr>
          <w:rFonts w:ascii="Arial" w:eastAsia="Arial" w:hAnsi="Arial" w:cs="Arial"/>
          <w:b/>
          <w:color w:val="000000"/>
          <w:sz w:val="44"/>
          <w:szCs w:val="44"/>
          <w:u w:val="single"/>
        </w:rPr>
      </w:pPr>
      <w:r w:rsidRPr="00D07917">
        <w:rPr>
          <w:rFonts w:ascii="Arial" w:eastAsia="Arial" w:hAnsi="Arial" w:cs="Arial"/>
          <w:b/>
          <w:color w:val="000000"/>
          <w:sz w:val="44"/>
          <w:szCs w:val="44"/>
          <w:u w:val="single"/>
        </w:rPr>
        <w:t xml:space="preserve">A Guide for </w:t>
      </w:r>
    </w:p>
    <w:p w14:paraId="76FC37A7" w14:textId="15013656" w:rsidR="000E0366" w:rsidRPr="00D07917" w:rsidRDefault="002C4BF4">
      <w:pPr>
        <w:jc w:val="center"/>
        <w:rPr>
          <w:rFonts w:ascii="Arial" w:eastAsia="Arial" w:hAnsi="Arial" w:cs="Arial"/>
          <w:b/>
          <w:color w:val="000000"/>
          <w:sz w:val="44"/>
          <w:szCs w:val="44"/>
          <w:u w:val="single"/>
        </w:rPr>
      </w:pPr>
      <w:r w:rsidRPr="00D07917">
        <w:rPr>
          <w:rFonts w:ascii="Arial" w:eastAsia="Arial" w:hAnsi="Arial" w:cs="Arial"/>
          <w:b/>
          <w:color w:val="000000"/>
          <w:sz w:val="44"/>
          <w:szCs w:val="44"/>
          <w:u w:val="single"/>
        </w:rPr>
        <w:t>Prospective Sponsors</w:t>
      </w:r>
    </w:p>
    <w:p w14:paraId="44F00791" w14:textId="77777777" w:rsidR="000E0366" w:rsidRDefault="000E0366">
      <w:pPr>
        <w:jc w:val="center"/>
        <w:rPr>
          <w:color w:val="000000"/>
        </w:rPr>
      </w:pPr>
    </w:p>
    <w:p w14:paraId="24F2F787" w14:textId="77777777" w:rsidR="000E0366" w:rsidRDefault="000E0366"/>
    <w:p w14:paraId="180EB642" w14:textId="77777777" w:rsidR="000E0366" w:rsidRDefault="000E0366">
      <w:pPr>
        <w:rPr>
          <w:rFonts w:ascii="Arial" w:eastAsia="Arial" w:hAnsi="Arial" w:cs="Arial"/>
          <w:b/>
          <w:color w:val="D7005D"/>
          <w:sz w:val="28"/>
          <w:szCs w:val="28"/>
        </w:rPr>
      </w:pPr>
    </w:p>
    <w:p w14:paraId="0772CF02" w14:textId="77777777" w:rsidR="000E0366" w:rsidRDefault="000E0366">
      <w:pPr>
        <w:rPr>
          <w:rFonts w:ascii="Arial" w:eastAsia="Arial" w:hAnsi="Arial" w:cs="Arial"/>
          <w:b/>
          <w:color w:val="D7005D"/>
          <w:sz w:val="28"/>
          <w:szCs w:val="28"/>
        </w:rPr>
      </w:pPr>
    </w:p>
    <w:p w14:paraId="5A7C28B6" w14:textId="77777777" w:rsidR="000E0366" w:rsidRDefault="000E0366">
      <w:pPr>
        <w:rPr>
          <w:rFonts w:ascii="Arial" w:eastAsia="Arial" w:hAnsi="Arial" w:cs="Arial"/>
          <w:b/>
          <w:color w:val="D7005D"/>
          <w:sz w:val="28"/>
          <w:szCs w:val="28"/>
        </w:rPr>
      </w:pPr>
    </w:p>
    <w:p w14:paraId="6832B5AA" w14:textId="77777777" w:rsidR="000E0366" w:rsidRDefault="000E0366">
      <w:pPr>
        <w:rPr>
          <w:rFonts w:ascii="Arial" w:eastAsia="Arial" w:hAnsi="Arial" w:cs="Arial"/>
          <w:b/>
          <w:color w:val="D7005D"/>
          <w:sz w:val="28"/>
          <w:szCs w:val="28"/>
        </w:rPr>
      </w:pPr>
    </w:p>
    <w:p w14:paraId="7C703C01" w14:textId="77777777" w:rsidR="000E0366" w:rsidRDefault="000E0366">
      <w:pPr>
        <w:rPr>
          <w:rFonts w:ascii="Arial" w:eastAsia="Arial" w:hAnsi="Arial" w:cs="Arial"/>
          <w:b/>
          <w:color w:val="D7005D"/>
          <w:sz w:val="28"/>
          <w:szCs w:val="28"/>
        </w:rPr>
      </w:pPr>
    </w:p>
    <w:p w14:paraId="78BAFF3A" w14:textId="77777777" w:rsidR="000E0366" w:rsidRDefault="000E0366">
      <w:pPr>
        <w:rPr>
          <w:rFonts w:ascii="Arial" w:eastAsia="Arial" w:hAnsi="Arial" w:cs="Arial"/>
          <w:b/>
          <w:color w:val="D7005D"/>
          <w:sz w:val="28"/>
          <w:szCs w:val="28"/>
        </w:rPr>
      </w:pPr>
    </w:p>
    <w:p w14:paraId="38DE407E" w14:textId="77777777" w:rsidR="000E0366" w:rsidRDefault="000E0366">
      <w:pPr>
        <w:rPr>
          <w:rFonts w:ascii="Arial" w:eastAsia="Arial" w:hAnsi="Arial" w:cs="Arial"/>
          <w:b/>
          <w:color w:val="D7005D"/>
          <w:sz w:val="28"/>
          <w:szCs w:val="28"/>
        </w:rPr>
      </w:pPr>
    </w:p>
    <w:p w14:paraId="415CF552" w14:textId="77777777" w:rsidR="000E0366" w:rsidRDefault="000E0366">
      <w:pPr>
        <w:rPr>
          <w:rFonts w:ascii="Arial" w:eastAsia="Arial" w:hAnsi="Arial" w:cs="Arial"/>
          <w:b/>
          <w:color w:val="D7005D"/>
          <w:sz w:val="28"/>
          <w:szCs w:val="28"/>
        </w:rPr>
      </w:pPr>
    </w:p>
    <w:p w14:paraId="263C1293" w14:textId="77777777" w:rsidR="000E0366" w:rsidRDefault="000E0366">
      <w:pPr>
        <w:rPr>
          <w:rFonts w:ascii="Arial" w:eastAsia="Arial" w:hAnsi="Arial" w:cs="Arial"/>
          <w:b/>
          <w:color w:val="D7005D"/>
          <w:sz w:val="28"/>
          <w:szCs w:val="28"/>
        </w:rPr>
      </w:pPr>
    </w:p>
    <w:p w14:paraId="69A14553" w14:textId="77777777" w:rsidR="000E0366" w:rsidRDefault="000E0366">
      <w:pPr>
        <w:rPr>
          <w:rFonts w:ascii="Arial" w:eastAsia="Arial" w:hAnsi="Arial" w:cs="Arial"/>
          <w:b/>
          <w:color w:val="D7005D"/>
          <w:sz w:val="28"/>
          <w:szCs w:val="28"/>
        </w:rPr>
      </w:pPr>
    </w:p>
    <w:p w14:paraId="6AED7CA2" w14:textId="77777777" w:rsidR="000E0366" w:rsidRDefault="000E0366">
      <w:pPr>
        <w:rPr>
          <w:rFonts w:ascii="Arial" w:eastAsia="Arial" w:hAnsi="Arial" w:cs="Arial"/>
          <w:b/>
          <w:color w:val="D7005D"/>
          <w:sz w:val="28"/>
          <w:szCs w:val="28"/>
        </w:rPr>
      </w:pPr>
    </w:p>
    <w:p w14:paraId="33D339E1" w14:textId="77777777" w:rsidR="000E0366" w:rsidRDefault="000E0366">
      <w:pPr>
        <w:rPr>
          <w:rFonts w:ascii="Arial" w:eastAsia="Arial" w:hAnsi="Arial" w:cs="Arial"/>
          <w:b/>
          <w:color w:val="D7005D"/>
          <w:sz w:val="28"/>
          <w:szCs w:val="28"/>
        </w:rPr>
      </w:pPr>
    </w:p>
    <w:p w14:paraId="49603D49" w14:textId="77777777" w:rsidR="000E0366" w:rsidRDefault="000E0366">
      <w:pPr>
        <w:rPr>
          <w:rFonts w:ascii="Arial" w:eastAsia="Arial" w:hAnsi="Arial" w:cs="Arial"/>
          <w:b/>
          <w:color w:val="D7005D"/>
          <w:sz w:val="28"/>
          <w:szCs w:val="28"/>
        </w:rPr>
      </w:pPr>
    </w:p>
    <w:p w14:paraId="0C1BFD7A" w14:textId="77777777" w:rsidR="000E0366" w:rsidRDefault="000E0366">
      <w:pPr>
        <w:rPr>
          <w:rFonts w:ascii="Arial" w:eastAsia="Arial" w:hAnsi="Arial" w:cs="Arial"/>
          <w:b/>
          <w:color w:val="D7005D"/>
          <w:sz w:val="28"/>
          <w:szCs w:val="28"/>
        </w:rPr>
      </w:pPr>
    </w:p>
    <w:p w14:paraId="28D7F0A3" w14:textId="77777777" w:rsidR="000E0366" w:rsidRDefault="000E0366">
      <w:pPr>
        <w:rPr>
          <w:rFonts w:ascii="Arial" w:eastAsia="Arial" w:hAnsi="Arial" w:cs="Arial"/>
          <w:b/>
          <w:color w:val="D7005D"/>
          <w:sz w:val="28"/>
          <w:szCs w:val="28"/>
        </w:rPr>
      </w:pPr>
    </w:p>
    <w:p w14:paraId="7F376358" w14:textId="77777777" w:rsidR="000E0366" w:rsidRDefault="000E0366">
      <w:pPr>
        <w:rPr>
          <w:rFonts w:ascii="Arial" w:eastAsia="Arial" w:hAnsi="Arial" w:cs="Arial"/>
          <w:b/>
          <w:color w:val="D7005D"/>
          <w:sz w:val="28"/>
          <w:szCs w:val="28"/>
        </w:rPr>
      </w:pPr>
    </w:p>
    <w:p w14:paraId="0AEB27C6" w14:textId="77777777" w:rsidR="000E0366" w:rsidRDefault="000E0366">
      <w:pPr>
        <w:rPr>
          <w:rFonts w:ascii="Arial" w:eastAsia="Arial" w:hAnsi="Arial" w:cs="Arial"/>
          <w:b/>
          <w:color w:val="D7005D"/>
          <w:sz w:val="28"/>
          <w:szCs w:val="28"/>
        </w:rPr>
      </w:pPr>
    </w:p>
    <w:p w14:paraId="7A6193B1" w14:textId="77777777" w:rsidR="000E0366" w:rsidRDefault="000E0366">
      <w:pPr>
        <w:rPr>
          <w:rFonts w:ascii="Arial" w:eastAsia="Arial" w:hAnsi="Arial" w:cs="Arial"/>
          <w:b/>
          <w:color w:val="D7005D"/>
          <w:sz w:val="28"/>
          <w:szCs w:val="28"/>
        </w:rPr>
      </w:pPr>
    </w:p>
    <w:p w14:paraId="0C6BF96C" w14:textId="77777777" w:rsidR="000E0366" w:rsidRDefault="000E0366">
      <w:pPr>
        <w:rPr>
          <w:rFonts w:ascii="Arial" w:eastAsia="Arial" w:hAnsi="Arial" w:cs="Arial"/>
          <w:b/>
          <w:color w:val="D7005D"/>
          <w:sz w:val="28"/>
          <w:szCs w:val="28"/>
        </w:rPr>
      </w:pPr>
    </w:p>
    <w:p w14:paraId="254C4B20" w14:textId="77777777" w:rsidR="000E0366" w:rsidRDefault="000E0366">
      <w:pPr>
        <w:rPr>
          <w:rFonts w:ascii="Arial" w:eastAsia="Arial" w:hAnsi="Arial" w:cs="Arial"/>
          <w:b/>
          <w:color w:val="D7005D"/>
          <w:sz w:val="28"/>
          <w:szCs w:val="28"/>
        </w:rPr>
      </w:pPr>
    </w:p>
    <w:p w14:paraId="7AEAC883" w14:textId="77777777" w:rsidR="000E0366" w:rsidRDefault="000E0366">
      <w:pPr>
        <w:rPr>
          <w:rFonts w:ascii="Arial" w:eastAsia="Arial" w:hAnsi="Arial" w:cs="Arial"/>
          <w:b/>
          <w:color w:val="D7005D"/>
          <w:sz w:val="28"/>
          <w:szCs w:val="28"/>
        </w:rPr>
      </w:pPr>
    </w:p>
    <w:p w14:paraId="1C1B4B25" w14:textId="77777777" w:rsidR="000E0366" w:rsidRDefault="000E0366">
      <w:pPr>
        <w:rPr>
          <w:rFonts w:ascii="Arial" w:eastAsia="Arial" w:hAnsi="Arial" w:cs="Arial"/>
          <w:b/>
          <w:color w:val="D7005D"/>
          <w:sz w:val="28"/>
          <w:szCs w:val="28"/>
        </w:rPr>
      </w:pPr>
    </w:p>
    <w:p w14:paraId="5E1E802A" w14:textId="77777777" w:rsidR="000E0366" w:rsidRDefault="000E0366">
      <w:pPr>
        <w:rPr>
          <w:rFonts w:ascii="Arial" w:eastAsia="Arial" w:hAnsi="Arial" w:cs="Arial"/>
          <w:b/>
          <w:color w:val="D7005D"/>
          <w:sz w:val="28"/>
          <w:szCs w:val="28"/>
        </w:rPr>
      </w:pPr>
    </w:p>
    <w:p w14:paraId="5327AE2A" w14:textId="77777777" w:rsidR="000E0366" w:rsidRDefault="000E0366">
      <w:pPr>
        <w:rPr>
          <w:rFonts w:ascii="Arial" w:eastAsia="Arial" w:hAnsi="Arial" w:cs="Arial"/>
          <w:b/>
          <w:color w:val="D7005D"/>
          <w:sz w:val="28"/>
          <w:szCs w:val="28"/>
        </w:rPr>
      </w:pPr>
    </w:p>
    <w:p w14:paraId="3451521B" w14:textId="77777777" w:rsidR="000E0366" w:rsidRDefault="000E0366">
      <w:pPr>
        <w:rPr>
          <w:rFonts w:ascii="Arial" w:eastAsia="Arial" w:hAnsi="Arial" w:cs="Arial"/>
          <w:b/>
          <w:color w:val="D7005D"/>
          <w:sz w:val="28"/>
          <w:szCs w:val="28"/>
        </w:rPr>
      </w:pPr>
    </w:p>
    <w:p w14:paraId="2EC7AF46" w14:textId="77777777" w:rsidR="000E0366" w:rsidRDefault="000E0366">
      <w:pPr>
        <w:rPr>
          <w:rFonts w:ascii="Arial" w:eastAsia="Arial" w:hAnsi="Arial" w:cs="Arial"/>
          <w:b/>
          <w:color w:val="D7005D"/>
          <w:sz w:val="28"/>
          <w:szCs w:val="28"/>
        </w:rPr>
      </w:pPr>
    </w:p>
    <w:p w14:paraId="3D9BE5A0" w14:textId="77777777" w:rsidR="000E0366" w:rsidRDefault="000E0366">
      <w:pPr>
        <w:rPr>
          <w:rFonts w:ascii="Arial" w:eastAsia="Arial" w:hAnsi="Arial" w:cs="Arial"/>
          <w:b/>
          <w:color w:val="D7005D"/>
          <w:sz w:val="28"/>
          <w:szCs w:val="28"/>
        </w:rPr>
      </w:pPr>
    </w:p>
    <w:p w14:paraId="20C4F2C2" w14:textId="77777777" w:rsidR="000E0366" w:rsidRDefault="000E0366">
      <w:pPr>
        <w:rPr>
          <w:rFonts w:ascii="Arial" w:eastAsia="Arial" w:hAnsi="Arial" w:cs="Arial"/>
          <w:b/>
          <w:color w:val="D7005D"/>
          <w:sz w:val="28"/>
          <w:szCs w:val="28"/>
        </w:rPr>
      </w:pPr>
    </w:p>
    <w:p w14:paraId="3EA1C8D4" w14:textId="77777777" w:rsidR="000E0366" w:rsidRDefault="000E0366">
      <w:pPr>
        <w:rPr>
          <w:rFonts w:ascii="Arial" w:eastAsia="Arial" w:hAnsi="Arial" w:cs="Arial"/>
          <w:b/>
          <w:color w:val="D7005D"/>
          <w:sz w:val="28"/>
          <w:szCs w:val="28"/>
        </w:rPr>
      </w:pPr>
    </w:p>
    <w:p w14:paraId="5FA24A60" w14:textId="77777777" w:rsidR="000E0366" w:rsidRDefault="000E0366">
      <w:pPr>
        <w:rPr>
          <w:rFonts w:ascii="Arial" w:eastAsia="Arial" w:hAnsi="Arial" w:cs="Arial"/>
          <w:b/>
          <w:color w:val="D7005D"/>
          <w:sz w:val="28"/>
          <w:szCs w:val="28"/>
        </w:rPr>
      </w:pPr>
    </w:p>
    <w:p w14:paraId="70E992F2" w14:textId="77777777" w:rsidR="000E0366" w:rsidRPr="00507F83" w:rsidRDefault="002C4BF4" w:rsidP="00507F83">
      <w:pPr>
        <w:jc w:val="both"/>
        <w:rPr>
          <w:rFonts w:ascii="Arial" w:eastAsia="Arial" w:hAnsi="Arial" w:cs="Arial"/>
          <w:b/>
          <w:color w:val="D7005D"/>
        </w:rPr>
      </w:pPr>
      <w:r w:rsidRPr="00507F83">
        <w:rPr>
          <w:rFonts w:ascii="Arial" w:eastAsia="Arial" w:hAnsi="Arial" w:cs="Arial"/>
          <w:b/>
          <w:color w:val="D7005D"/>
        </w:rPr>
        <w:lastRenderedPageBreak/>
        <w:t xml:space="preserve">Introduction </w:t>
      </w:r>
    </w:p>
    <w:p w14:paraId="4BB74FEA" w14:textId="77777777" w:rsidR="000E0366" w:rsidRPr="00507F83" w:rsidRDefault="000E0366" w:rsidP="00507F83">
      <w:pPr>
        <w:jc w:val="both"/>
        <w:rPr>
          <w:rFonts w:ascii="Arial" w:eastAsia="Arial" w:hAnsi="Arial" w:cs="Arial"/>
        </w:rPr>
      </w:pPr>
    </w:p>
    <w:p w14:paraId="5281A38A" w14:textId="77777777" w:rsidR="000E0366" w:rsidRPr="00507F83" w:rsidRDefault="002C4BF4" w:rsidP="00507F83">
      <w:pPr>
        <w:jc w:val="both"/>
        <w:rPr>
          <w:rFonts w:ascii="Arial" w:eastAsia="Arial" w:hAnsi="Arial" w:cs="Arial"/>
        </w:rPr>
      </w:pPr>
      <w:r w:rsidRPr="00507F83">
        <w:rPr>
          <w:rFonts w:ascii="Arial" w:eastAsia="Arial" w:hAnsi="Arial" w:cs="Arial"/>
        </w:rPr>
        <w:t xml:space="preserve">The number of people worldwide who have been forcibly displaced is currently at an all-time high of 79.5 million. The vast majority of these people have either moved within their own country, or have fled to a neighbouring country. Developing countries hosted 85% of the world’s refugees and Venezuelans displaced abroad, with the Least Developed Countries providing asylum to 27% of the total. </w:t>
      </w:r>
    </w:p>
    <w:p w14:paraId="526BD5AD" w14:textId="77777777" w:rsidR="000E0366" w:rsidRPr="00507F83" w:rsidRDefault="000E0366" w:rsidP="00507F83">
      <w:pPr>
        <w:jc w:val="both"/>
        <w:rPr>
          <w:rFonts w:ascii="Arial" w:eastAsia="Arial" w:hAnsi="Arial" w:cs="Arial"/>
        </w:rPr>
      </w:pPr>
    </w:p>
    <w:p w14:paraId="0DF120F2" w14:textId="77777777" w:rsidR="000E0366" w:rsidRPr="00507F83" w:rsidRDefault="002C4BF4" w:rsidP="00507F83">
      <w:pPr>
        <w:jc w:val="both"/>
        <w:rPr>
          <w:rFonts w:ascii="Arial" w:eastAsia="Arial" w:hAnsi="Arial" w:cs="Arial"/>
        </w:rPr>
      </w:pPr>
      <w:r w:rsidRPr="00507F83">
        <w:rPr>
          <w:rFonts w:ascii="Arial" w:eastAsia="Arial" w:hAnsi="Arial" w:cs="Arial"/>
        </w:rPr>
        <w:t xml:space="preserve">Many refugees have no prospect of returning home safely in the foreseeable future; the situation in the country where they have sought protection may also be perilous or they may have specific needs that cannot be addressed there. In such circumstances, UNHCR, the UN Refugee Agency, may refer their cases to other countries who will consider admitting them by way of resettlement to enable them to restart their lives. Ireland is one such country and it has committed to offer safety and protection to approx. 2,900 people through its resettlement programme between 2020-2023. </w:t>
      </w:r>
    </w:p>
    <w:p w14:paraId="7689A83F" w14:textId="77777777" w:rsidR="000E0366" w:rsidRPr="00507F83" w:rsidRDefault="000E0366" w:rsidP="00507F83">
      <w:pPr>
        <w:jc w:val="both"/>
        <w:rPr>
          <w:rFonts w:ascii="Arial" w:eastAsia="Arial" w:hAnsi="Arial" w:cs="Arial"/>
        </w:rPr>
      </w:pPr>
    </w:p>
    <w:p w14:paraId="1A086BE7" w14:textId="77777777" w:rsidR="000E0366" w:rsidRPr="00507F83" w:rsidRDefault="002C4BF4" w:rsidP="00507F83">
      <w:pPr>
        <w:jc w:val="both"/>
        <w:rPr>
          <w:rFonts w:ascii="Arial" w:eastAsia="Arial" w:hAnsi="Arial" w:cs="Arial"/>
        </w:rPr>
      </w:pPr>
      <w:r w:rsidRPr="00507F83">
        <w:rPr>
          <w:rFonts w:ascii="Arial" w:eastAsia="Arial" w:hAnsi="Arial" w:cs="Arial"/>
        </w:rPr>
        <w:t xml:space="preserve">Communities across Ireland are being asked to play an important and direct role in this resettlement process. Through community sponsorship, they will be encouraged to come together to show solidarity with those affected by war and persecution and to assume responsibility for welcoming them to their community. Community groups will themselves be provided with training and support so that they feel empowered with the knowledge and skills to effectively assist refugees coming to Ireland to build a new life in a safe and welcoming environment. </w:t>
      </w:r>
    </w:p>
    <w:p w14:paraId="50204FDD" w14:textId="77777777" w:rsidR="000E0366" w:rsidRPr="00507F83" w:rsidRDefault="000E0366" w:rsidP="00507F83">
      <w:pPr>
        <w:jc w:val="both"/>
        <w:rPr>
          <w:rFonts w:ascii="Arial" w:eastAsia="Arial" w:hAnsi="Arial" w:cs="Arial"/>
        </w:rPr>
      </w:pPr>
    </w:p>
    <w:p w14:paraId="02A4AE0D" w14:textId="77777777" w:rsidR="000E0366" w:rsidRPr="00507F83" w:rsidRDefault="002C4BF4" w:rsidP="00507F83">
      <w:pPr>
        <w:jc w:val="both"/>
        <w:rPr>
          <w:rFonts w:ascii="Arial" w:eastAsia="Arial" w:hAnsi="Arial" w:cs="Arial"/>
        </w:rPr>
      </w:pPr>
      <w:r w:rsidRPr="00507F83">
        <w:rPr>
          <w:rFonts w:ascii="Arial" w:eastAsia="Arial" w:hAnsi="Arial" w:cs="Arial"/>
        </w:rPr>
        <w:t xml:space="preserve">This guide explains how community sponsorship works, the obligations of sponsors and the application process involved should your community group wish to play a part in welcoming refugees to Ireland. </w:t>
      </w:r>
    </w:p>
    <w:p w14:paraId="02B5D742" w14:textId="77777777" w:rsidR="000E0366" w:rsidRPr="00507F83" w:rsidRDefault="000E0366" w:rsidP="00507F83">
      <w:pPr>
        <w:rPr>
          <w:rFonts w:ascii="Arial" w:eastAsia="Arial" w:hAnsi="Arial" w:cs="Arial"/>
        </w:rPr>
      </w:pPr>
    </w:p>
    <w:p w14:paraId="150FAABD" w14:textId="77777777" w:rsidR="000E0366" w:rsidRPr="00507F83" w:rsidRDefault="002C4BF4" w:rsidP="00507F83">
      <w:pPr>
        <w:rPr>
          <w:rFonts w:ascii="Arial" w:eastAsia="Arial" w:hAnsi="Arial" w:cs="Arial"/>
          <w:b/>
          <w:color w:val="D7005D"/>
        </w:rPr>
      </w:pPr>
      <w:r w:rsidRPr="00507F83">
        <w:rPr>
          <w:rFonts w:ascii="Arial" w:eastAsia="Arial" w:hAnsi="Arial" w:cs="Arial"/>
          <w:b/>
          <w:color w:val="D7005D"/>
        </w:rPr>
        <w:t xml:space="preserve">What is Community Sponsorship? </w:t>
      </w:r>
    </w:p>
    <w:p w14:paraId="1515E222" w14:textId="77777777" w:rsidR="000E0366" w:rsidRPr="00507F83" w:rsidRDefault="000E0366" w:rsidP="00507F83">
      <w:pPr>
        <w:rPr>
          <w:rFonts w:ascii="Arial" w:eastAsia="Arial" w:hAnsi="Arial" w:cs="Arial"/>
        </w:rPr>
      </w:pPr>
    </w:p>
    <w:p w14:paraId="0390FD87" w14:textId="77777777" w:rsidR="000E0366" w:rsidRPr="00507F83" w:rsidRDefault="002C4BF4" w:rsidP="00507F83">
      <w:pPr>
        <w:jc w:val="both"/>
        <w:rPr>
          <w:rFonts w:ascii="Arial" w:eastAsia="Arial" w:hAnsi="Arial" w:cs="Arial"/>
        </w:rPr>
      </w:pPr>
      <w:r w:rsidRPr="00507F83">
        <w:rPr>
          <w:rFonts w:ascii="Arial" w:eastAsia="Arial" w:hAnsi="Arial" w:cs="Arial"/>
        </w:rPr>
        <w:t xml:space="preserve">Community sponsorship started in Canada in the 1970s. Unlike traditional refugee resettlement models, where the State or State-supported actors provide settlement and integration services directly to refugees, community sponsorship invites members of the public to play a key role in the delivery of these supports. It has been shown that community sponsored refugees tend to have relatively early, positive integration and settlement outcomes, thanks in large part to the social support they receive from sponsors. Canada has resettled more than 300,000 refugees since its community sponsorship programme began and now a number of other countries including the UK, Argentina, New Zealand, Spain and Germany, are replicating the success of that programme in the unique context of their national systems. </w:t>
      </w:r>
    </w:p>
    <w:p w14:paraId="6C5AD6C9" w14:textId="77777777" w:rsidR="000E0366" w:rsidRPr="00507F83" w:rsidRDefault="000E0366" w:rsidP="00507F83">
      <w:pPr>
        <w:jc w:val="both"/>
        <w:rPr>
          <w:rFonts w:ascii="Arial" w:eastAsia="Arial" w:hAnsi="Arial" w:cs="Arial"/>
        </w:rPr>
      </w:pPr>
    </w:p>
    <w:p w14:paraId="2C516D00" w14:textId="21720197" w:rsidR="000E0366" w:rsidRPr="00507F83" w:rsidRDefault="002C4BF4" w:rsidP="00507F83">
      <w:pPr>
        <w:jc w:val="both"/>
        <w:rPr>
          <w:rFonts w:ascii="Arial" w:eastAsia="Arial" w:hAnsi="Arial" w:cs="Arial"/>
        </w:rPr>
      </w:pPr>
      <w:r w:rsidRPr="00507F83">
        <w:rPr>
          <w:rFonts w:ascii="Arial" w:eastAsia="Arial" w:hAnsi="Arial" w:cs="Arial"/>
        </w:rPr>
        <w:t xml:space="preserve">Under such programmes, private citizens and community organisations, rather than government officials, become the face of welcome for resettled refugees arriving to their country. In Ireland, communities are supported to provide direct assistance to refugees settling in their locality through a structured programme backed by a unique collaboration between government, UNHCR, NGOs and civil society. Sponsors commit to provide social and emotional support to refugees over a specific period of time, to source suitable housing and help them to find employment, learn the local language, enrol in schools and more; they play a key role in introducing them to state services and social and professional networks in the new community in which they have settled. For communities, </w:t>
      </w:r>
      <w:r w:rsidRPr="00507F83">
        <w:rPr>
          <w:rFonts w:ascii="Arial" w:eastAsia="Arial" w:hAnsi="Arial" w:cs="Arial"/>
        </w:rPr>
        <w:lastRenderedPageBreak/>
        <w:t>such programmes are a great way to build broader awareness of refugee-related issues and to help promote understanding and intercultural exchanges. Often both sponsors and refugees have a life-changing and enriching experience, and both in Ireland and abroad it has been shown to bring communities together.</w:t>
      </w:r>
    </w:p>
    <w:p w14:paraId="5F90F285" w14:textId="1868CB98" w:rsidR="00812AC7" w:rsidRPr="00330B0F" w:rsidRDefault="002C4BF4" w:rsidP="00330B0F">
      <w:pPr>
        <w:pStyle w:val="NormalWeb"/>
        <w:jc w:val="both"/>
        <w:rPr>
          <w:rFonts w:eastAsia="Times New Roman"/>
          <w:lang w:val="en-IE" w:eastAsia="en-IE"/>
        </w:rPr>
      </w:pPr>
      <w:r w:rsidRPr="00507F83">
        <w:rPr>
          <w:rFonts w:ascii="Arial" w:eastAsia="Arial" w:hAnsi="Arial" w:cs="Arial"/>
        </w:rPr>
        <w:t xml:space="preserve">Community sponsorship began in Ireland on a pilot basis in 2018 and by the close of 2019, 30 resettled refugees had been welcomed by different communities across Ireland. The programme was officially launched in November 2019 following its pilot phase and is now fully operational and in a position to accept applications from community groups on an ongoing basis. </w:t>
      </w:r>
      <w:r w:rsidRPr="006F0897">
        <w:rPr>
          <w:rFonts w:ascii="Arial" w:eastAsia="Arial" w:hAnsi="Arial" w:cs="Arial"/>
        </w:rPr>
        <w:t xml:space="preserve">It </w:t>
      </w:r>
      <w:r w:rsidR="002638B9" w:rsidRPr="006F0897">
        <w:rPr>
          <w:rFonts w:ascii="Arial" w:eastAsia="Arial" w:hAnsi="Arial" w:cs="Arial"/>
        </w:rPr>
        <w:t xml:space="preserve">is </w:t>
      </w:r>
      <w:r w:rsidRPr="006F0897">
        <w:rPr>
          <w:rFonts w:ascii="Arial" w:eastAsia="Arial" w:hAnsi="Arial" w:cs="Arial"/>
        </w:rPr>
        <w:t>hoped that 100 refugees w</w:t>
      </w:r>
      <w:r w:rsidR="00812AC7" w:rsidRPr="006F0897">
        <w:rPr>
          <w:rFonts w:ascii="Arial" w:eastAsia="Arial" w:hAnsi="Arial" w:cs="Arial"/>
        </w:rPr>
        <w:t>ould</w:t>
      </w:r>
      <w:r w:rsidRPr="006F0897">
        <w:rPr>
          <w:rFonts w:ascii="Arial" w:eastAsia="Arial" w:hAnsi="Arial" w:cs="Arial"/>
        </w:rPr>
        <w:t xml:space="preserve"> be welcomed annually via community sponsorship between 2020 and 2023. </w:t>
      </w:r>
    </w:p>
    <w:p w14:paraId="7748110A" w14:textId="77777777" w:rsidR="000E0366" w:rsidRPr="00507F83" w:rsidRDefault="002C4BF4" w:rsidP="00507F83">
      <w:pPr>
        <w:rPr>
          <w:rFonts w:ascii="Arial" w:eastAsia="Arial" w:hAnsi="Arial" w:cs="Arial"/>
          <w:b/>
          <w:color w:val="D7005D"/>
        </w:rPr>
      </w:pPr>
      <w:r w:rsidRPr="00507F83">
        <w:rPr>
          <w:rFonts w:ascii="Arial" w:eastAsia="Arial" w:hAnsi="Arial" w:cs="Arial"/>
          <w:b/>
          <w:color w:val="D7005D"/>
        </w:rPr>
        <w:t xml:space="preserve">What is resettlement and how does it work? </w:t>
      </w:r>
    </w:p>
    <w:p w14:paraId="22C29BD4" w14:textId="77777777" w:rsidR="000E0366" w:rsidRPr="00507F83" w:rsidRDefault="000E0366" w:rsidP="00507F83">
      <w:pPr>
        <w:rPr>
          <w:rFonts w:ascii="Arial" w:eastAsia="Arial" w:hAnsi="Arial" w:cs="Arial"/>
        </w:rPr>
      </w:pPr>
    </w:p>
    <w:p w14:paraId="1EE0DCC6" w14:textId="77777777" w:rsidR="000E0366" w:rsidRPr="00507F83" w:rsidRDefault="002C4BF4" w:rsidP="00507F83">
      <w:pPr>
        <w:jc w:val="both"/>
        <w:rPr>
          <w:rFonts w:ascii="Arial" w:eastAsia="Arial" w:hAnsi="Arial" w:cs="Arial"/>
        </w:rPr>
      </w:pPr>
      <w:r w:rsidRPr="00507F83">
        <w:rPr>
          <w:rFonts w:ascii="Arial" w:eastAsia="Arial" w:hAnsi="Arial" w:cs="Arial"/>
        </w:rPr>
        <w:t xml:space="preserve">Resettlement involves the selection and transfer of refugees from a state in which they have sought protection to a third state that has agreed to admit them </w:t>
      </w:r>
      <w:r w:rsidRPr="00507F83">
        <w:rPr>
          <w:rFonts w:ascii="Cambria Math" w:eastAsia="Calibri" w:hAnsi="Cambria Math" w:cs="Cambria Math"/>
        </w:rPr>
        <w:t>‐</w:t>
      </w:r>
      <w:r w:rsidRPr="00507F83">
        <w:rPr>
          <w:rFonts w:ascii="Arial" w:eastAsia="Arial" w:hAnsi="Arial" w:cs="Arial"/>
        </w:rPr>
        <w:t xml:space="preserve"> as refugees </w:t>
      </w:r>
      <w:r w:rsidRPr="00507F83">
        <w:rPr>
          <w:rFonts w:ascii="Cambria Math" w:eastAsia="Calibri" w:hAnsi="Cambria Math" w:cs="Cambria Math"/>
        </w:rPr>
        <w:t>‐</w:t>
      </w:r>
      <w:r w:rsidRPr="00507F83">
        <w:rPr>
          <w:rFonts w:ascii="Arial" w:eastAsia="Arial" w:hAnsi="Arial" w:cs="Arial"/>
        </w:rPr>
        <w:t xml:space="preserve"> with permanent residence status. The status provided by this third resettlement state ensures protection against return to their country of origin where they will be at risk of persecution. The resettled refugee and his/her family or dependents will be provided with access to civil, political, economic, social and cultural rights similar to those enjoyed by nationals. Resettlement also carries with it the opportunity to eventually become a naturalised citizen of the resettlement country. </w:t>
      </w:r>
    </w:p>
    <w:p w14:paraId="338259B8" w14:textId="77777777" w:rsidR="000E0366" w:rsidRPr="00507F83" w:rsidRDefault="000E0366" w:rsidP="00507F83">
      <w:pPr>
        <w:jc w:val="both"/>
        <w:rPr>
          <w:rFonts w:ascii="Arial" w:eastAsia="Arial" w:hAnsi="Arial" w:cs="Arial"/>
        </w:rPr>
      </w:pPr>
    </w:p>
    <w:p w14:paraId="2AB8ADC1" w14:textId="40CE9FA4" w:rsidR="000E0366" w:rsidRPr="00507F83" w:rsidRDefault="00E839C8" w:rsidP="00507F83">
      <w:pPr>
        <w:jc w:val="both"/>
        <w:rPr>
          <w:rFonts w:ascii="Arial" w:eastAsia="Arial" w:hAnsi="Arial" w:cs="Arial"/>
        </w:rPr>
      </w:pPr>
      <w:r w:rsidRPr="00507F83">
        <w:rPr>
          <w:rFonts w:ascii="Arial" w:eastAsia="Arial" w:hAnsi="Arial" w:cs="Arial"/>
        </w:rPr>
        <w:t>In 202</w:t>
      </w:r>
      <w:r>
        <w:rPr>
          <w:rFonts w:ascii="Arial" w:eastAsia="Arial" w:hAnsi="Arial" w:cs="Arial"/>
        </w:rPr>
        <w:t>3</w:t>
      </w:r>
      <w:r w:rsidRPr="00507F83">
        <w:rPr>
          <w:rFonts w:ascii="Arial" w:eastAsia="Arial" w:hAnsi="Arial" w:cs="Arial"/>
        </w:rPr>
        <w:t xml:space="preserve"> the number of people in need of resettlement is estimated to be more than </w:t>
      </w:r>
      <w:r>
        <w:rPr>
          <w:rFonts w:ascii="Arial" w:eastAsia="Arial" w:hAnsi="Arial" w:cs="Arial"/>
        </w:rPr>
        <w:t>2</w:t>
      </w:r>
      <w:r w:rsidRPr="00507F83">
        <w:rPr>
          <w:rFonts w:ascii="Arial" w:eastAsia="Arial" w:hAnsi="Arial" w:cs="Arial"/>
        </w:rPr>
        <w:t xml:space="preserve"> million. However, the number of places available falls far short of this, with </w:t>
      </w:r>
      <w:r>
        <w:rPr>
          <w:rFonts w:ascii="Arial" w:eastAsia="Arial" w:hAnsi="Arial" w:cs="Arial"/>
        </w:rPr>
        <w:t>just over 63,000</w:t>
      </w:r>
      <w:r w:rsidRPr="00507F83">
        <w:rPr>
          <w:rFonts w:ascii="Arial" w:eastAsia="Arial" w:hAnsi="Arial" w:cs="Arial"/>
        </w:rPr>
        <w:t xml:space="preserve"> persons transferred on resettlement in 20</w:t>
      </w:r>
      <w:r>
        <w:rPr>
          <w:rFonts w:ascii="Arial" w:eastAsia="Arial" w:hAnsi="Arial" w:cs="Arial"/>
        </w:rPr>
        <w:t>21</w:t>
      </w:r>
      <w:r>
        <w:rPr>
          <w:rStyle w:val="FootnoteReference"/>
          <w:rFonts w:ascii="Arial" w:eastAsia="Arial" w:hAnsi="Arial" w:cs="Arial"/>
        </w:rPr>
        <w:footnoteReference w:id="1"/>
      </w:r>
      <w:r w:rsidRPr="00507F83">
        <w:rPr>
          <w:rFonts w:ascii="Arial" w:eastAsia="Arial" w:hAnsi="Arial" w:cs="Arial"/>
        </w:rPr>
        <w:t xml:space="preserve">. Community sponsorship schemes, such as Ireland’s, play an important role in expanding the capacity of states to provide resettlement places. </w:t>
      </w:r>
      <w:r w:rsidR="002C4BF4" w:rsidRPr="00507F83">
        <w:rPr>
          <w:rFonts w:ascii="Arial" w:eastAsia="Arial" w:hAnsi="Arial" w:cs="Arial"/>
        </w:rPr>
        <w:t xml:space="preserve"> </w:t>
      </w:r>
    </w:p>
    <w:p w14:paraId="09EE8AA6" w14:textId="77777777" w:rsidR="000E0366" w:rsidRPr="00507F83" w:rsidRDefault="000E0366" w:rsidP="00507F83">
      <w:pPr>
        <w:jc w:val="both"/>
        <w:rPr>
          <w:rFonts w:ascii="Arial" w:eastAsia="Arial" w:hAnsi="Arial" w:cs="Arial"/>
        </w:rPr>
      </w:pPr>
    </w:p>
    <w:p w14:paraId="1F49CB5D" w14:textId="77777777" w:rsidR="000E0366" w:rsidRPr="00507F83" w:rsidRDefault="002C4BF4" w:rsidP="00507F83">
      <w:pPr>
        <w:jc w:val="both"/>
        <w:rPr>
          <w:rFonts w:ascii="Arial" w:eastAsia="Arial" w:hAnsi="Arial" w:cs="Arial"/>
        </w:rPr>
      </w:pPr>
      <w:r w:rsidRPr="00507F83">
        <w:rPr>
          <w:rFonts w:ascii="Arial" w:eastAsia="Arial" w:hAnsi="Arial" w:cs="Arial"/>
        </w:rPr>
        <w:t xml:space="preserve">Any person or family that is being considered for resettlement will have already been registered with UNHCR and declared a refugee based on an individual assessment. Resettlement is a measure of last resort and eligibility is based on precise criteria by reference to protection needs and potential vulnerabilities. UNHCR’s Resettlement Submission Categories include: Legal and/or Physical Protection Needs; Survivors of Torture and/ or Violence; Medical Needs; Women and Girls at Risk; Family Reunification; Children and Adolescents at Risk; and Lack of Foreseeable Alternative Durable Solutions. </w:t>
      </w:r>
    </w:p>
    <w:p w14:paraId="6D0B6614" w14:textId="77777777" w:rsidR="000E0366" w:rsidRPr="00507F83" w:rsidRDefault="000E0366" w:rsidP="00507F83">
      <w:pPr>
        <w:jc w:val="both"/>
        <w:rPr>
          <w:rFonts w:ascii="Arial" w:eastAsia="Arial" w:hAnsi="Arial" w:cs="Arial"/>
        </w:rPr>
      </w:pPr>
    </w:p>
    <w:p w14:paraId="69580F6A" w14:textId="77777777" w:rsidR="000E0366" w:rsidRPr="00507F83" w:rsidRDefault="002C4BF4" w:rsidP="00507F83">
      <w:pPr>
        <w:jc w:val="both"/>
        <w:rPr>
          <w:rFonts w:ascii="Arial" w:eastAsia="Arial" w:hAnsi="Arial" w:cs="Arial"/>
        </w:rPr>
      </w:pPr>
      <w:r w:rsidRPr="00507F83">
        <w:rPr>
          <w:rFonts w:ascii="Arial" w:eastAsia="Arial" w:hAnsi="Arial" w:cs="Arial"/>
        </w:rPr>
        <w:t xml:space="preserve">The final decision to accept a refugee for resettlement remains with the resettlement country, not UNHCR. States are provided with detailed fact sheets on the persons referred and are facilitated to interview resettlement candidates and to conduct security screening. In the case of the Irish resettlement programme, each candidate is the subject of a Garda security assessment and interview, the checking of fingerprints against national and international databases and pre-departure health screening. </w:t>
      </w:r>
    </w:p>
    <w:p w14:paraId="725442FA" w14:textId="77777777" w:rsidR="000E0366" w:rsidRPr="00507F83" w:rsidRDefault="000E0366" w:rsidP="00507F83">
      <w:pPr>
        <w:jc w:val="both"/>
        <w:rPr>
          <w:rFonts w:ascii="Arial" w:eastAsia="Arial" w:hAnsi="Arial" w:cs="Arial"/>
        </w:rPr>
      </w:pPr>
    </w:p>
    <w:p w14:paraId="259A591F" w14:textId="77777777" w:rsidR="000E0366" w:rsidRPr="00507F83" w:rsidRDefault="002C4BF4" w:rsidP="00507F83">
      <w:pPr>
        <w:jc w:val="both"/>
        <w:rPr>
          <w:rFonts w:ascii="Arial" w:eastAsia="Arial" w:hAnsi="Arial" w:cs="Arial"/>
        </w:rPr>
      </w:pPr>
      <w:r w:rsidRPr="00507F83">
        <w:rPr>
          <w:rFonts w:ascii="Arial" w:eastAsia="Arial" w:hAnsi="Arial" w:cs="Arial"/>
        </w:rPr>
        <w:t xml:space="preserve">The refugee resettlement programme in Ireland has been in operation since 2000 and is run by the Irish Government in collaboration with UNHCR. Between 2000 and 2019, over 3,000 refugees of approximately 30 different nationalities were resettled to Ireland. In </w:t>
      </w:r>
      <w:r w:rsidRPr="00507F83">
        <w:rPr>
          <w:rFonts w:ascii="Arial" w:eastAsia="Arial" w:hAnsi="Arial" w:cs="Arial"/>
        </w:rPr>
        <w:lastRenderedPageBreak/>
        <w:t>December 2019, the Irish Government committed to a new refugee protection programme, to expand its community sponsorship programme and to increase its annual resettlement quota by 50 each year over the next four years: 650 in 2020, 700 in 2021, 750 in 2022 and 800 in 2023.</w:t>
      </w:r>
    </w:p>
    <w:p w14:paraId="2D59CE1C" w14:textId="77777777" w:rsidR="000E0366" w:rsidRPr="00507F83" w:rsidRDefault="000E0366" w:rsidP="00507F83">
      <w:pPr>
        <w:jc w:val="both"/>
        <w:rPr>
          <w:rFonts w:ascii="Arial" w:eastAsia="Arial" w:hAnsi="Arial" w:cs="Arial"/>
        </w:rPr>
      </w:pPr>
    </w:p>
    <w:p w14:paraId="6944C576" w14:textId="77777777" w:rsidR="000E0366" w:rsidRPr="00507F83" w:rsidRDefault="002C4BF4" w:rsidP="00507F83">
      <w:pPr>
        <w:jc w:val="both"/>
        <w:rPr>
          <w:rFonts w:ascii="Arial" w:eastAsia="Arial" w:hAnsi="Arial" w:cs="Arial"/>
        </w:rPr>
      </w:pPr>
      <w:r w:rsidRPr="00507F83">
        <w:rPr>
          <w:rFonts w:ascii="Arial" w:eastAsia="Arial" w:hAnsi="Arial" w:cs="Arial"/>
        </w:rPr>
        <w:t>As refugees admitted to Ireland have already been determined by UNHCR to meet the definition of a refugee, they are not required to apply for refugee status in Ireland upon arrival. Their rights are set out in the International Protection Act 2015. Under section 59 of that Act, a resettled refugee may also be termed a ‘programme refugee’.</w:t>
      </w:r>
      <w:r w:rsidRPr="00507F83">
        <w:rPr>
          <w:rFonts w:ascii="Arial" w:eastAsia="Arial" w:hAnsi="Arial" w:cs="Arial"/>
          <w:vertAlign w:val="superscript"/>
        </w:rPr>
        <w:footnoteReference w:id="2"/>
      </w:r>
      <w:r w:rsidRPr="00507F83">
        <w:rPr>
          <w:rFonts w:ascii="Arial" w:eastAsia="Arial" w:hAnsi="Arial" w:cs="Arial"/>
        </w:rPr>
        <w:t xml:space="preserve"> In most respects, including education, employment and social protection, they have the same rights and entitlements as Irish citizens upon arrival. They will become eligible to apply to become naturalised Irish citizens after three years.</w:t>
      </w:r>
    </w:p>
    <w:p w14:paraId="0E58300A" w14:textId="77777777" w:rsidR="000E0366" w:rsidRPr="00507F83" w:rsidRDefault="000E0366" w:rsidP="00507F83">
      <w:pPr>
        <w:rPr>
          <w:rFonts w:ascii="Arial" w:eastAsia="Arial" w:hAnsi="Arial" w:cs="Arial"/>
        </w:rPr>
      </w:pPr>
    </w:p>
    <w:p w14:paraId="68379FE2" w14:textId="77777777" w:rsidR="000E0366" w:rsidRPr="00507F83" w:rsidRDefault="002C4BF4" w:rsidP="00507F83">
      <w:pPr>
        <w:rPr>
          <w:rFonts w:ascii="Arial" w:eastAsia="Arial" w:hAnsi="Arial" w:cs="Arial"/>
          <w:b/>
          <w:color w:val="D7005D"/>
        </w:rPr>
      </w:pPr>
      <w:r w:rsidRPr="00507F83">
        <w:rPr>
          <w:rFonts w:ascii="Arial" w:eastAsia="Arial" w:hAnsi="Arial" w:cs="Arial"/>
          <w:b/>
          <w:color w:val="D7005D"/>
        </w:rPr>
        <w:t xml:space="preserve">Who is eligible to be resettled via the Community Sponsorship Programme? </w:t>
      </w:r>
    </w:p>
    <w:p w14:paraId="38FDA068" w14:textId="77777777" w:rsidR="000E0366" w:rsidRPr="00507F83" w:rsidRDefault="000E0366" w:rsidP="00507F83">
      <w:pPr>
        <w:rPr>
          <w:rFonts w:ascii="Arial" w:eastAsia="Arial" w:hAnsi="Arial" w:cs="Arial"/>
        </w:rPr>
      </w:pPr>
    </w:p>
    <w:p w14:paraId="74FF808F" w14:textId="77777777" w:rsidR="000E0366" w:rsidRPr="00507F83" w:rsidRDefault="002C4BF4" w:rsidP="00507F83">
      <w:pPr>
        <w:jc w:val="both"/>
        <w:rPr>
          <w:rFonts w:ascii="Arial" w:eastAsia="Arial" w:hAnsi="Arial" w:cs="Arial"/>
        </w:rPr>
      </w:pPr>
      <w:r w:rsidRPr="00507F83">
        <w:rPr>
          <w:rFonts w:ascii="Arial" w:eastAsia="Arial" w:hAnsi="Arial" w:cs="Arial"/>
        </w:rPr>
        <w:t xml:space="preserve">Referrals to Community Sponsorship Ireland will be made via existing procedures already in place for the government-managed resettlement programme. Persons eligible for this programme will be refugees who currently reside outside of Ireland and who have been identified by UNHCR and accepted by the Irish government as individuals who are in need of resettlement. The individuals selected will also be asked to agree to participate in this programme and to provide written consent to share basic information with sponsors in order to be part of a community sponsorship programme.  </w:t>
      </w:r>
    </w:p>
    <w:p w14:paraId="08F3D26F" w14:textId="77777777" w:rsidR="000E0366" w:rsidRPr="00507F83" w:rsidRDefault="000E0366" w:rsidP="00507F83">
      <w:pPr>
        <w:jc w:val="both"/>
        <w:rPr>
          <w:rFonts w:ascii="Arial" w:eastAsia="Arial" w:hAnsi="Arial" w:cs="Arial"/>
        </w:rPr>
      </w:pPr>
    </w:p>
    <w:p w14:paraId="0CDC8FC5" w14:textId="08875475" w:rsidR="000E0366" w:rsidRPr="00FA1F92" w:rsidRDefault="002C4BF4" w:rsidP="00E839C8">
      <w:pPr>
        <w:jc w:val="both"/>
        <w:rPr>
          <w:rFonts w:ascii="Arial" w:eastAsia="Arial" w:hAnsi="Arial" w:cs="Arial"/>
        </w:rPr>
      </w:pPr>
      <w:r w:rsidRPr="00507F83">
        <w:rPr>
          <w:rFonts w:ascii="Arial" w:eastAsia="Arial" w:hAnsi="Arial" w:cs="Arial"/>
        </w:rPr>
        <w:t>In December 2019, the Irish government committed to resettling up to 2,900 refugees under the second phase of the Irish Refugee Protection Programme (2020-2023), including via community sponsorship. I</w:t>
      </w:r>
      <w:r w:rsidR="00BA3A14">
        <w:rPr>
          <w:rFonts w:ascii="Arial" w:eastAsia="Arial" w:hAnsi="Arial" w:cs="Arial"/>
        </w:rPr>
        <w:t xml:space="preserve">n accordance with this pledge it was expected </w:t>
      </w:r>
      <w:r w:rsidRPr="00507F83">
        <w:rPr>
          <w:rFonts w:ascii="Arial" w:eastAsia="Arial" w:hAnsi="Arial" w:cs="Arial"/>
        </w:rPr>
        <w:t xml:space="preserve"> that arrivals w</w:t>
      </w:r>
      <w:r w:rsidR="00BA3A14">
        <w:rPr>
          <w:rFonts w:ascii="Arial" w:eastAsia="Arial" w:hAnsi="Arial" w:cs="Arial"/>
        </w:rPr>
        <w:t>ould</w:t>
      </w:r>
      <w:r w:rsidRPr="00507F83">
        <w:rPr>
          <w:rFonts w:ascii="Arial" w:eastAsia="Arial" w:hAnsi="Arial" w:cs="Arial"/>
        </w:rPr>
        <w:t xml:space="preserve"> largely comprise Syrian refugees resident in Jordan and Lebanon, along with a pilot group of 150 Eritrean refugees resident in Ethiopia.</w:t>
      </w:r>
      <w:r w:rsidR="00FA1F92">
        <w:rPr>
          <w:rFonts w:ascii="Arial" w:eastAsia="Arial" w:hAnsi="Arial" w:cs="Arial"/>
        </w:rPr>
        <w:t xml:space="preserve"> </w:t>
      </w:r>
      <w:r w:rsidR="00BA3A14" w:rsidRPr="00E839C8">
        <w:rPr>
          <w:rFonts w:ascii="Arial" w:hAnsi="Arial" w:cs="Arial"/>
        </w:rPr>
        <w:t>Significant challenges arose in meeting these targets over the course of 2020 and 2021, with the impact of the C</w:t>
      </w:r>
      <w:r w:rsidR="00E839C8">
        <w:rPr>
          <w:rFonts w:ascii="Arial" w:hAnsi="Arial" w:cs="Arial"/>
        </w:rPr>
        <w:t>OVID-</w:t>
      </w:r>
      <w:r w:rsidR="00BA3A14" w:rsidRPr="00E839C8">
        <w:rPr>
          <w:rFonts w:ascii="Arial" w:hAnsi="Arial" w:cs="Arial"/>
        </w:rPr>
        <w:t>9 pandemic and the IRPP’s support for the arrival of almost 550 refugees from Afghanistan following the crisis in September 2021.</w:t>
      </w:r>
    </w:p>
    <w:p w14:paraId="048428D3" w14:textId="77777777" w:rsidR="000E0366" w:rsidRPr="00507F83" w:rsidRDefault="000E0366" w:rsidP="00507F83">
      <w:pPr>
        <w:rPr>
          <w:rFonts w:ascii="Arial" w:eastAsia="Arial" w:hAnsi="Arial" w:cs="Arial"/>
        </w:rPr>
      </w:pPr>
    </w:p>
    <w:p w14:paraId="5D1ED93A" w14:textId="77777777" w:rsidR="000E0366" w:rsidRPr="00507F83" w:rsidRDefault="002C4BF4" w:rsidP="00507F83">
      <w:pPr>
        <w:rPr>
          <w:rFonts w:ascii="Arial" w:eastAsia="Arial" w:hAnsi="Arial" w:cs="Arial"/>
          <w:b/>
          <w:color w:val="D7005D"/>
        </w:rPr>
      </w:pPr>
      <w:r w:rsidRPr="00507F83">
        <w:rPr>
          <w:rFonts w:ascii="Arial" w:eastAsia="Arial" w:hAnsi="Arial" w:cs="Arial"/>
          <w:b/>
          <w:color w:val="D7005D"/>
        </w:rPr>
        <w:t xml:space="preserve">Who can submit a </w:t>
      </w:r>
      <w:r w:rsidR="00335A4D" w:rsidRPr="00507F83">
        <w:rPr>
          <w:rFonts w:ascii="Arial" w:eastAsia="Arial" w:hAnsi="Arial" w:cs="Arial"/>
          <w:b/>
          <w:color w:val="D7005D"/>
        </w:rPr>
        <w:t xml:space="preserve">Community Sponsorship </w:t>
      </w:r>
      <w:r w:rsidRPr="00507F83">
        <w:rPr>
          <w:rFonts w:ascii="Arial" w:eastAsia="Arial" w:hAnsi="Arial" w:cs="Arial"/>
          <w:b/>
          <w:color w:val="D7005D"/>
        </w:rPr>
        <w:t xml:space="preserve">application? </w:t>
      </w:r>
    </w:p>
    <w:p w14:paraId="03807737" w14:textId="77777777" w:rsidR="000E0366" w:rsidRPr="00507F83" w:rsidRDefault="000E0366" w:rsidP="00507F83">
      <w:pPr>
        <w:jc w:val="both"/>
        <w:rPr>
          <w:rFonts w:ascii="Arial" w:eastAsia="Arial" w:hAnsi="Arial" w:cs="Arial"/>
        </w:rPr>
      </w:pPr>
    </w:p>
    <w:p w14:paraId="726A3718" w14:textId="77777777" w:rsidR="000E0366" w:rsidRPr="00507F83" w:rsidRDefault="002C4BF4" w:rsidP="00507F83">
      <w:pPr>
        <w:jc w:val="both"/>
        <w:rPr>
          <w:rFonts w:ascii="Arial" w:eastAsia="Arial" w:hAnsi="Arial" w:cs="Arial"/>
        </w:rPr>
      </w:pPr>
      <w:r w:rsidRPr="00507F83">
        <w:rPr>
          <w:rFonts w:ascii="Arial" w:eastAsia="Arial" w:hAnsi="Arial" w:cs="Arial"/>
        </w:rPr>
        <w:t xml:space="preserve">Participation in community sponsorship is voluntary and applications are open to all kinds of community groups, including local community groups, faith groups, businesses, neighbours, charities etc. </w:t>
      </w:r>
    </w:p>
    <w:p w14:paraId="6FD083CF" w14:textId="77777777" w:rsidR="000E0366" w:rsidRPr="00507F83" w:rsidRDefault="000E0366" w:rsidP="00507F83">
      <w:pPr>
        <w:jc w:val="both"/>
        <w:rPr>
          <w:rFonts w:ascii="Arial" w:eastAsia="Arial" w:hAnsi="Arial" w:cs="Arial"/>
        </w:rPr>
      </w:pPr>
    </w:p>
    <w:p w14:paraId="2D5D9236" w14:textId="77777777" w:rsidR="000E0366" w:rsidRPr="00507F83" w:rsidRDefault="002C4BF4" w:rsidP="00507F83">
      <w:pPr>
        <w:jc w:val="both"/>
        <w:rPr>
          <w:rFonts w:ascii="Arial" w:eastAsia="Arial" w:hAnsi="Arial" w:cs="Arial"/>
        </w:rPr>
      </w:pPr>
      <w:r w:rsidRPr="00507F83">
        <w:rPr>
          <w:rFonts w:ascii="Arial" w:eastAsia="Arial" w:hAnsi="Arial" w:cs="Arial"/>
        </w:rPr>
        <w:t xml:space="preserve">Engaging in community sponsorship is a substantial undertaking requiring the assumption of a significant responsibility. A Community Sponsorship Group (CSG) must consider all aspects of their commitment before applying. </w:t>
      </w:r>
    </w:p>
    <w:p w14:paraId="79BEFEC0" w14:textId="77777777" w:rsidR="000E0366" w:rsidRPr="00507F83" w:rsidRDefault="000E0366" w:rsidP="00507F83">
      <w:pPr>
        <w:jc w:val="both"/>
        <w:rPr>
          <w:rFonts w:ascii="Arial" w:eastAsia="Arial" w:hAnsi="Arial" w:cs="Arial"/>
        </w:rPr>
      </w:pPr>
    </w:p>
    <w:p w14:paraId="2F40037D" w14:textId="77777777" w:rsidR="000E0366" w:rsidRPr="00507F83" w:rsidRDefault="002C4BF4" w:rsidP="00507F83">
      <w:pPr>
        <w:jc w:val="both"/>
        <w:rPr>
          <w:rFonts w:ascii="Arial" w:eastAsia="Arial" w:hAnsi="Arial" w:cs="Arial"/>
        </w:rPr>
      </w:pPr>
      <w:r w:rsidRPr="00507F83">
        <w:rPr>
          <w:rFonts w:ascii="Arial" w:eastAsia="Arial" w:hAnsi="Arial" w:cs="Arial"/>
        </w:rPr>
        <w:t>In order to submit an application your group must consider and demonstrate the following:</w:t>
      </w:r>
    </w:p>
    <w:p w14:paraId="45D29013" w14:textId="77777777" w:rsidR="000E0366" w:rsidRPr="00507F83" w:rsidRDefault="000E0366" w:rsidP="00507F83">
      <w:pPr>
        <w:jc w:val="both"/>
        <w:rPr>
          <w:rFonts w:ascii="Arial" w:eastAsia="Arial" w:hAnsi="Arial" w:cs="Arial"/>
        </w:rPr>
      </w:pPr>
    </w:p>
    <w:p w14:paraId="39EE158D" w14:textId="77777777" w:rsidR="000E0366" w:rsidRPr="00507F83" w:rsidRDefault="002C4BF4" w:rsidP="00507F83">
      <w:pPr>
        <w:numPr>
          <w:ilvl w:val="0"/>
          <w:numId w:val="4"/>
        </w:numPr>
        <w:pBdr>
          <w:top w:val="nil"/>
          <w:left w:val="nil"/>
          <w:bottom w:val="nil"/>
          <w:right w:val="nil"/>
          <w:between w:val="nil"/>
        </w:pBdr>
        <w:jc w:val="both"/>
        <w:rPr>
          <w:rFonts w:ascii="Arial" w:eastAsia="Arial" w:hAnsi="Arial" w:cs="Arial"/>
          <w:color w:val="000000"/>
        </w:rPr>
      </w:pPr>
      <w:r w:rsidRPr="00507F83">
        <w:rPr>
          <w:rFonts w:ascii="Arial" w:eastAsia="Arial" w:hAnsi="Arial" w:cs="Arial"/>
          <w:color w:val="000000"/>
        </w:rPr>
        <w:t xml:space="preserve">Your </w:t>
      </w:r>
      <w:r w:rsidRPr="00507F83">
        <w:rPr>
          <w:rFonts w:ascii="Arial" w:eastAsia="Arial" w:hAnsi="Arial" w:cs="Arial"/>
        </w:rPr>
        <w:t>g</w:t>
      </w:r>
      <w:r w:rsidRPr="00507F83">
        <w:rPr>
          <w:rFonts w:ascii="Arial" w:eastAsia="Arial" w:hAnsi="Arial" w:cs="Arial"/>
          <w:color w:val="000000"/>
        </w:rPr>
        <w:t xml:space="preserve">roup must </w:t>
      </w:r>
      <w:r w:rsidRPr="00507F83">
        <w:rPr>
          <w:rFonts w:ascii="Arial" w:eastAsia="Arial" w:hAnsi="Arial" w:cs="Arial"/>
        </w:rPr>
        <w:t xml:space="preserve">comprise </w:t>
      </w:r>
      <w:r w:rsidRPr="00507F83">
        <w:rPr>
          <w:rFonts w:ascii="Arial" w:eastAsia="Arial" w:hAnsi="Arial" w:cs="Arial"/>
          <w:color w:val="000000"/>
        </w:rPr>
        <w:t xml:space="preserve">a minimum core group of five people (a primary and secondary sponsor and a minimum of three additional CSG support personnel), all of whom must be over 18. They should have an interest in other cultures, respect for diversity and a demonstrated connection to their community. </w:t>
      </w:r>
    </w:p>
    <w:p w14:paraId="7DBD843B" w14:textId="77777777" w:rsidR="000E0366" w:rsidRPr="00507F83" w:rsidRDefault="000E0366" w:rsidP="00507F83">
      <w:pPr>
        <w:jc w:val="both"/>
        <w:rPr>
          <w:rFonts w:ascii="Arial" w:eastAsia="Arial" w:hAnsi="Arial" w:cs="Arial"/>
        </w:rPr>
      </w:pPr>
    </w:p>
    <w:p w14:paraId="6A86CC9C" w14:textId="77777777" w:rsidR="000E0366" w:rsidRPr="00507F83" w:rsidRDefault="002C4BF4" w:rsidP="00507F83">
      <w:pPr>
        <w:numPr>
          <w:ilvl w:val="0"/>
          <w:numId w:val="4"/>
        </w:numPr>
        <w:pBdr>
          <w:top w:val="nil"/>
          <w:left w:val="nil"/>
          <w:bottom w:val="nil"/>
          <w:right w:val="nil"/>
          <w:between w:val="nil"/>
        </w:pBdr>
        <w:jc w:val="both"/>
        <w:rPr>
          <w:rFonts w:ascii="Arial" w:eastAsia="Arial" w:hAnsi="Arial" w:cs="Arial"/>
          <w:color w:val="000000"/>
        </w:rPr>
      </w:pPr>
      <w:r w:rsidRPr="00507F83">
        <w:rPr>
          <w:rFonts w:ascii="Arial" w:eastAsia="Arial" w:hAnsi="Arial" w:cs="Arial"/>
          <w:color w:val="000000"/>
        </w:rPr>
        <w:t xml:space="preserve">Each member of the group must be legally resident in Ireland. </w:t>
      </w:r>
    </w:p>
    <w:p w14:paraId="50645C34" w14:textId="77777777" w:rsidR="000E0366" w:rsidRPr="00507F83" w:rsidRDefault="000E0366" w:rsidP="00507F83">
      <w:pPr>
        <w:jc w:val="both"/>
        <w:rPr>
          <w:rFonts w:ascii="Arial" w:eastAsia="Arial" w:hAnsi="Arial" w:cs="Arial"/>
        </w:rPr>
      </w:pPr>
    </w:p>
    <w:p w14:paraId="3532276F" w14:textId="77777777" w:rsidR="000E0366" w:rsidRPr="00507F83" w:rsidRDefault="002C4BF4" w:rsidP="00507F83">
      <w:pPr>
        <w:numPr>
          <w:ilvl w:val="0"/>
          <w:numId w:val="4"/>
        </w:numPr>
        <w:pBdr>
          <w:top w:val="nil"/>
          <w:left w:val="nil"/>
          <w:bottom w:val="nil"/>
          <w:right w:val="nil"/>
          <w:between w:val="nil"/>
        </w:pBdr>
        <w:jc w:val="both"/>
        <w:rPr>
          <w:rFonts w:ascii="Arial" w:eastAsia="Arial" w:hAnsi="Arial" w:cs="Arial"/>
          <w:color w:val="000000"/>
        </w:rPr>
      </w:pPr>
      <w:r w:rsidRPr="00507F83">
        <w:rPr>
          <w:rFonts w:ascii="Arial" w:eastAsia="Arial" w:hAnsi="Arial" w:cs="Arial"/>
        </w:rPr>
        <w:t>Your group must</w:t>
      </w:r>
      <w:r w:rsidRPr="00507F83">
        <w:rPr>
          <w:rFonts w:ascii="Arial" w:eastAsia="Arial" w:hAnsi="Arial" w:cs="Arial"/>
          <w:color w:val="000000"/>
        </w:rPr>
        <w:t xml:space="preserve"> find a Regional Support Organisation (RSO) who will advise you in preparing your application and be available to provide help and support to your group throughout the sponsorship period. Participation in the programme </w:t>
      </w:r>
      <w:r w:rsidRPr="00507F83">
        <w:rPr>
          <w:rFonts w:ascii="Arial" w:eastAsia="Arial" w:hAnsi="Arial" w:cs="Arial"/>
        </w:rPr>
        <w:t xml:space="preserve">depends </w:t>
      </w:r>
      <w:r w:rsidRPr="00507F83">
        <w:rPr>
          <w:rFonts w:ascii="Arial" w:eastAsia="Arial" w:hAnsi="Arial" w:cs="Arial"/>
          <w:color w:val="000000"/>
        </w:rPr>
        <w:t xml:space="preserve">on the availability of an RSO with sufficient capacity to work with your group. </w:t>
      </w:r>
      <w:r w:rsidRPr="00507F83">
        <w:rPr>
          <w:rFonts w:ascii="Arial" w:eastAsia="Arial" w:hAnsi="Arial" w:cs="Arial"/>
        </w:rPr>
        <w:t>A</w:t>
      </w:r>
      <w:r w:rsidRPr="00507F83">
        <w:rPr>
          <w:rFonts w:ascii="Arial" w:eastAsia="Arial" w:hAnsi="Arial" w:cs="Arial"/>
          <w:color w:val="000000"/>
        </w:rPr>
        <w:t xml:space="preserve"> list of </w:t>
      </w:r>
      <w:r w:rsidRPr="00507F83">
        <w:rPr>
          <w:rFonts w:ascii="Arial" w:eastAsia="Arial" w:hAnsi="Arial" w:cs="Arial"/>
        </w:rPr>
        <w:t>approved</w:t>
      </w:r>
      <w:r w:rsidRPr="00507F83">
        <w:rPr>
          <w:rFonts w:ascii="Arial" w:eastAsia="Arial" w:hAnsi="Arial" w:cs="Arial"/>
          <w:color w:val="000000"/>
        </w:rPr>
        <w:t xml:space="preserve"> RSOs can be found at Appendix A. </w:t>
      </w:r>
    </w:p>
    <w:p w14:paraId="601FA06B" w14:textId="77777777" w:rsidR="000E0366" w:rsidRPr="00507F83" w:rsidRDefault="000E0366" w:rsidP="00507F83">
      <w:pPr>
        <w:jc w:val="both"/>
        <w:rPr>
          <w:rFonts w:ascii="Arial" w:eastAsia="Arial" w:hAnsi="Arial" w:cs="Arial"/>
        </w:rPr>
      </w:pPr>
    </w:p>
    <w:p w14:paraId="385A1392" w14:textId="77777777" w:rsidR="000E0366" w:rsidRPr="00507F83" w:rsidRDefault="002C4BF4" w:rsidP="00507F83">
      <w:pPr>
        <w:numPr>
          <w:ilvl w:val="0"/>
          <w:numId w:val="4"/>
        </w:numPr>
        <w:pBdr>
          <w:top w:val="nil"/>
          <w:left w:val="nil"/>
          <w:bottom w:val="nil"/>
          <w:right w:val="nil"/>
          <w:between w:val="nil"/>
        </w:pBdr>
        <w:jc w:val="both"/>
        <w:rPr>
          <w:rFonts w:ascii="Arial" w:eastAsia="Arial" w:hAnsi="Arial" w:cs="Arial"/>
          <w:color w:val="000000"/>
        </w:rPr>
      </w:pPr>
      <w:r w:rsidRPr="00507F83">
        <w:rPr>
          <w:rFonts w:ascii="Arial" w:eastAsia="Arial" w:hAnsi="Arial" w:cs="Arial"/>
          <w:color w:val="000000"/>
        </w:rPr>
        <w:t xml:space="preserve">Your </w:t>
      </w:r>
      <w:r w:rsidRPr="00507F83">
        <w:rPr>
          <w:rFonts w:ascii="Arial" w:eastAsia="Arial" w:hAnsi="Arial" w:cs="Arial"/>
        </w:rPr>
        <w:t>g</w:t>
      </w:r>
      <w:r w:rsidRPr="00507F83">
        <w:rPr>
          <w:rFonts w:ascii="Arial" w:eastAsia="Arial" w:hAnsi="Arial" w:cs="Arial"/>
          <w:color w:val="000000"/>
        </w:rPr>
        <w:t xml:space="preserve">roup must nominate a Primary Sponsor who will assume responsibility for applying for approval to become sponsors in the first instance, and if approved, for leading the co-ordination and the delivery of the sponsorship commitments. He/she will be the primary point of contact for the </w:t>
      </w:r>
      <w:r w:rsidRPr="00507F83">
        <w:rPr>
          <w:rFonts w:ascii="Arial" w:eastAsia="Arial" w:hAnsi="Arial" w:cs="Arial"/>
        </w:rPr>
        <w:t>CSG</w:t>
      </w:r>
      <w:r w:rsidRPr="00507F83">
        <w:rPr>
          <w:rFonts w:ascii="Arial" w:eastAsia="Arial" w:hAnsi="Arial" w:cs="Arial"/>
          <w:color w:val="000000"/>
        </w:rPr>
        <w:t>.</w:t>
      </w:r>
    </w:p>
    <w:p w14:paraId="72AD94B0" w14:textId="77777777" w:rsidR="000E0366" w:rsidRPr="00507F83" w:rsidRDefault="000E0366" w:rsidP="00507F83">
      <w:pPr>
        <w:jc w:val="both"/>
        <w:rPr>
          <w:rFonts w:ascii="Arial" w:eastAsia="Arial" w:hAnsi="Arial" w:cs="Arial"/>
        </w:rPr>
      </w:pPr>
    </w:p>
    <w:p w14:paraId="082E1D2D" w14:textId="77777777" w:rsidR="000E0366" w:rsidRPr="00507F83" w:rsidRDefault="002C4BF4" w:rsidP="00507F83">
      <w:pPr>
        <w:numPr>
          <w:ilvl w:val="0"/>
          <w:numId w:val="4"/>
        </w:numPr>
        <w:pBdr>
          <w:top w:val="nil"/>
          <w:left w:val="nil"/>
          <w:bottom w:val="nil"/>
          <w:right w:val="nil"/>
          <w:between w:val="nil"/>
        </w:pBdr>
        <w:jc w:val="both"/>
        <w:rPr>
          <w:rFonts w:ascii="Arial" w:eastAsia="Arial" w:hAnsi="Arial" w:cs="Arial"/>
          <w:color w:val="000000"/>
        </w:rPr>
      </w:pPr>
      <w:r w:rsidRPr="00507F83">
        <w:rPr>
          <w:rFonts w:ascii="Arial" w:eastAsia="Arial" w:hAnsi="Arial" w:cs="Arial"/>
          <w:color w:val="000000"/>
        </w:rPr>
        <w:t xml:space="preserve">Your </w:t>
      </w:r>
      <w:r w:rsidRPr="00507F83">
        <w:rPr>
          <w:rFonts w:ascii="Arial" w:eastAsia="Arial" w:hAnsi="Arial" w:cs="Arial"/>
        </w:rPr>
        <w:t>g</w:t>
      </w:r>
      <w:r w:rsidRPr="00507F83">
        <w:rPr>
          <w:rFonts w:ascii="Arial" w:eastAsia="Arial" w:hAnsi="Arial" w:cs="Arial"/>
          <w:color w:val="000000"/>
        </w:rPr>
        <w:t xml:space="preserve">roup must also nominate a Secondary Sponsor who will support the Primary Sponsor in the co-ordination and the delivery of the sponsorship commitments. He/she will be the primary point of contact when the Primary Sponsor is unavailable. </w:t>
      </w:r>
    </w:p>
    <w:p w14:paraId="6C21F6ED" w14:textId="77777777" w:rsidR="000E0366" w:rsidRPr="00507F83" w:rsidRDefault="000E0366" w:rsidP="00507F83">
      <w:pPr>
        <w:jc w:val="both"/>
        <w:rPr>
          <w:rFonts w:ascii="Arial" w:eastAsia="Arial" w:hAnsi="Arial" w:cs="Arial"/>
        </w:rPr>
      </w:pPr>
    </w:p>
    <w:p w14:paraId="6E0AC90C" w14:textId="77777777" w:rsidR="000E0366" w:rsidRPr="00507F83" w:rsidRDefault="002C4BF4" w:rsidP="00507F83">
      <w:pPr>
        <w:numPr>
          <w:ilvl w:val="0"/>
          <w:numId w:val="4"/>
        </w:numPr>
        <w:pBdr>
          <w:top w:val="nil"/>
          <w:left w:val="nil"/>
          <w:bottom w:val="nil"/>
          <w:right w:val="nil"/>
          <w:between w:val="nil"/>
        </w:pBdr>
        <w:jc w:val="both"/>
        <w:rPr>
          <w:rFonts w:ascii="Arial" w:eastAsia="Arial" w:hAnsi="Arial" w:cs="Arial"/>
          <w:color w:val="000000"/>
        </w:rPr>
      </w:pPr>
      <w:r w:rsidRPr="00507F83">
        <w:rPr>
          <w:rFonts w:ascii="Arial" w:eastAsia="Arial" w:hAnsi="Arial" w:cs="Arial"/>
        </w:rPr>
        <w:t>CSG</w:t>
      </w:r>
      <w:r w:rsidRPr="00507F83">
        <w:rPr>
          <w:rFonts w:ascii="Arial" w:eastAsia="Arial" w:hAnsi="Arial" w:cs="Arial"/>
          <w:color w:val="000000"/>
        </w:rPr>
        <w:t xml:space="preserve"> support personnel are people who will play a regular or significant role in the delivery of settlement supports to the family. While friends and family may also help you on an occasional basis, it’s important for safeguarding reasons that you identify everyone you anticipate will be playing a regular or significant role in the delivery of supports. </w:t>
      </w:r>
    </w:p>
    <w:p w14:paraId="2ECFC161" w14:textId="77777777" w:rsidR="000E0366" w:rsidRPr="00507F83" w:rsidRDefault="000E0366" w:rsidP="00507F83">
      <w:pPr>
        <w:jc w:val="both"/>
        <w:rPr>
          <w:rFonts w:ascii="Arial" w:eastAsia="Arial" w:hAnsi="Arial" w:cs="Arial"/>
        </w:rPr>
      </w:pPr>
    </w:p>
    <w:p w14:paraId="733A6EFE" w14:textId="77777777" w:rsidR="000E0366" w:rsidRPr="00507F83" w:rsidRDefault="002C4BF4" w:rsidP="00507F83">
      <w:pPr>
        <w:numPr>
          <w:ilvl w:val="0"/>
          <w:numId w:val="4"/>
        </w:numPr>
        <w:pBdr>
          <w:top w:val="nil"/>
          <w:left w:val="nil"/>
          <w:bottom w:val="nil"/>
          <w:right w:val="nil"/>
          <w:between w:val="nil"/>
        </w:pBdr>
        <w:jc w:val="both"/>
        <w:rPr>
          <w:rFonts w:ascii="Arial" w:eastAsia="Arial" w:hAnsi="Arial" w:cs="Arial"/>
          <w:color w:val="000000"/>
        </w:rPr>
      </w:pPr>
      <w:r w:rsidRPr="00507F83">
        <w:rPr>
          <w:rFonts w:ascii="Arial" w:eastAsia="Arial" w:hAnsi="Arial" w:cs="Arial"/>
          <w:color w:val="000000"/>
        </w:rPr>
        <w:t xml:space="preserve">Your </w:t>
      </w:r>
      <w:r w:rsidRPr="00507F83">
        <w:rPr>
          <w:rFonts w:ascii="Arial" w:eastAsia="Arial" w:hAnsi="Arial" w:cs="Arial"/>
        </w:rPr>
        <w:t>g</w:t>
      </w:r>
      <w:r w:rsidRPr="00507F83">
        <w:rPr>
          <w:rFonts w:ascii="Arial" w:eastAsia="Arial" w:hAnsi="Arial" w:cs="Arial"/>
          <w:color w:val="000000"/>
        </w:rPr>
        <w:t>roup should include individuals with a range of skill sets so that a varied level of experience is covered. For example, someone with language skills</w:t>
      </w:r>
      <w:r w:rsidRPr="00507F83">
        <w:rPr>
          <w:rFonts w:ascii="Arial" w:eastAsia="Arial" w:hAnsi="Arial" w:cs="Arial"/>
        </w:rPr>
        <w:t>; someone with</w:t>
      </w:r>
      <w:r w:rsidRPr="00507F83">
        <w:rPr>
          <w:rFonts w:ascii="Arial" w:eastAsia="Arial" w:hAnsi="Arial" w:cs="Arial"/>
          <w:color w:val="000000"/>
        </w:rPr>
        <w:t xml:space="preserve"> experience in education, employment, financial supports; and someone who has experience in working in an intercultural context or supporting vulnerable people would all be beneficial. In your </w:t>
      </w:r>
      <w:r w:rsidRPr="00507F83">
        <w:rPr>
          <w:rFonts w:ascii="Arial" w:eastAsia="Arial" w:hAnsi="Arial" w:cs="Arial"/>
        </w:rPr>
        <w:t>S</w:t>
      </w:r>
      <w:r w:rsidRPr="00507F83">
        <w:rPr>
          <w:rFonts w:ascii="Arial" w:eastAsia="Arial" w:hAnsi="Arial" w:cs="Arial"/>
          <w:color w:val="000000"/>
        </w:rPr>
        <w:t xml:space="preserve">ettlement </w:t>
      </w:r>
      <w:r w:rsidRPr="00507F83">
        <w:rPr>
          <w:rFonts w:ascii="Arial" w:eastAsia="Arial" w:hAnsi="Arial" w:cs="Arial"/>
        </w:rPr>
        <w:t>P</w:t>
      </w:r>
      <w:r w:rsidRPr="00507F83">
        <w:rPr>
          <w:rFonts w:ascii="Arial" w:eastAsia="Arial" w:hAnsi="Arial" w:cs="Arial"/>
          <w:color w:val="000000"/>
        </w:rPr>
        <w:t xml:space="preserve">lan you will be asked to designate who has responsibility for each area. </w:t>
      </w:r>
    </w:p>
    <w:p w14:paraId="23C0EE6D" w14:textId="77777777" w:rsidR="000E0366" w:rsidRPr="00507F83" w:rsidRDefault="000E0366" w:rsidP="00507F83">
      <w:pPr>
        <w:jc w:val="both"/>
        <w:rPr>
          <w:rFonts w:ascii="Arial" w:eastAsia="Arial" w:hAnsi="Arial" w:cs="Arial"/>
        </w:rPr>
      </w:pPr>
    </w:p>
    <w:p w14:paraId="3B8791A8" w14:textId="77777777" w:rsidR="000E0366" w:rsidRPr="00507F83" w:rsidRDefault="002C4BF4" w:rsidP="00507F83">
      <w:pPr>
        <w:numPr>
          <w:ilvl w:val="0"/>
          <w:numId w:val="4"/>
        </w:numPr>
        <w:pBdr>
          <w:top w:val="nil"/>
          <w:left w:val="nil"/>
          <w:bottom w:val="nil"/>
          <w:right w:val="nil"/>
          <w:between w:val="nil"/>
        </w:pBdr>
        <w:jc w:val="both"/>
        <w:rPr>
          <w:rFonts w:ascii="Arial" w:eastAsia="Arial" w:hAnsi="Arial" w:cs="Arial"/>
          <w:color w:val="000000"/>
        </w:rPr>
      </w:pPr>
      <w:r w:rsidRPr="00507F83">
        <w:rPr>
          <w:rFonts w:ascii="Arial" w:eastAsia="Arial" w:hAnsi="Arial" w:cs="Arial"/>
          <w:color w:val="000000"/>
        </w:rPr>
        <w:t xml:space="preserve">Your group must agree to undergo training </w:t>
      </w:r>
      <w:r w:rsidRPr="00507F83">
        <w:rPr>
          <w:rFonts w:ascii="Arial" w:eastAsia="Arial" w:hAnsi="Arial" w:cs="Arial"/>
        </w:rPr>
        <w:t>delivered</w:t>
      </w:r>
      <w:r w:rsidRPr="00507F83">
        <w:rPr>
          <w:rFonts w:ascii="Arial" w:eastAsia="Arial" w:hAnsi="Arial" w:cs="Arial"/>
          <w:color w:val="000000"/>
        </w:rPr>
        <w:t xml:space="preserve"> by your RSO in advance of the commencement of the programme. </w:t>
      </w:r>
    </w:p>
    <w:p w14:paraId="5AEBAD80" w14:textId="77777777" w:rsidR="000E0366" w:rsidRPr="00507F83" w:rsidRDefault="000E0366" w:rsidP="00507F83">
      <w:pPr>
        <w:jc w:val="both"/>
        <w:rPr>
          <w:rFonts w:ascii="Arial" w:eastAsia="Arial" w:hAnsi="Arial" w:cs="Arial"/>
        </w:rPr>
      </w:pPr>
    </w:p>
    <w:p w14:paraId="1E6BEEAE" w14:textId="77777777" w:rsidR="000E0366" w:rsidRPr="00507F83" w:rsidRDefault="002C4BF4" w:rsidP="00507F83">
      <w:pPr>
        <w:numPr>
          <w:ilvl w:val="0"/>
          <w:numId w:val="4"/>
        </w:numPr>
        <w:pBdr>
          <w:top w:val="nil"/>
          <w:left w:val="nil"/>
          <w:bottom w:val="nil"/>
          <w:right w:val="nil"/>
          <w:between w:val="nil"/>
        </w:pBdr>
        <w:jc w:val="both"/>
        <w:rPr>
          <w:rFonts w:ascii="Arial" w:eastAsia="Arial" w:hAnsi="Arial" w:cs="Arial"/>
          <w:color w:val="000000"/>
        </w:rPr>
      </w:pPr>
      <w:r w:rsidRPr="00507F83">
        <w:rPr>
          <w:rFonts w:ascii="Arial" w:eastAsia="Arial" w:hAnsi="Arial" w:cs="Arial"/>
          <w:color w:val="000000"/>
        </w:rPr>
        <w:t xml:space="preserve">Your group must commit to raising a minimum of €10,000 to support a sponsored family, of which a maximum of €2,000 may be in-kind contributions. In your application you will be asked to provide details on how you plan to raise funds to support the implementation of your </w:t>
      </w:r>
      <w:r w:rsidRPr="00507F83">
        <w:rPr>
          <w:rFonts w:ascii="Arial" w:eastAsia="Arial" w:hAnsi="Arial" w:cs="Arial"/>
        </w:rPr>
        <w:t>S</w:t>
      </w:r>
      <w:r w:rsidRPr="00507F83">
        <w:rPr>
          <w:rFonts w:ascii="Arial" w:eastAsia="Arial" w:hAnsi="Arial" w:cs="Arial"/>
          <w:color w:val="000000"/>
        </w:rPr>
        <w:t xml:space="preserve">ettlement </w:t>
      </w:r>
      <w:r w:rsidRPr="00507F83">
        <w:rPr>
          <w:rFonts w:ascii="Arial" w:eastAsia="Arial" w:hAnsi="Arial" w:cs="Arial"/>
        </w:rPr>
        <w:t>P</w:t>
      </w:r>
      <w:r w:rsidRPr="00507F83">
        <w:rPr>
          <w:rFonts w:ascii="Arial" w:eastAsia="Arial" w:hAnsi="Arial" w:cs="Arial"/>
          <w:color w:val="000000"/>
        </w:rPr>
        <w:t>lan and to cater for unexpected eventualities.</w:t>
      </w:r>
    </w:p>
    <w:p w14:paraId="2DB04142" w14:textId="77777777" w:rsidR="000E0366" w:rsidRPr="00507F83" w:rsidRDefault="000E0366" w:rsidP="00507F83">
      <w:pPr>
        <w:rPr>
          <w:rFonts w:ascii="Arial" w:eastAsia="Arial" w:hAnsi="Arial" w:cs="Arial"/>
          <w:b/>
        </w:rPr>
      </w:pPr>
    </w:p>
    <w:p w14:paraId="5DC455B8" w14:textId="77777777" w:rsidR="000E0366" w:rsidRPr="00507F83" w:rsidRDefault="002C4BF4" w:rsidP="00507F83">
      <w:pPr>
        <w:rPr>
          <w:rFonts w:ascii="Arial" w:eastAsia="Arial" w:hAnsi="Arial" w:cs="Arial"/>
          <w:b/>
          <w:color w:val="D7005D"/>
        </w:rPr>
      </w:pPr>
      <w:r w:rsidRPr="00507F83">
        <w:rPr>
          <w:rFonts w:ascii="Arial" w:eastAsia="Arial" w:hAnsi="Arial" w:cs="Arial"/>
          <w:b/>
          <w:color w:val="D7005D"/>
        </w:rPr>
        <w:t xml:space="preserve">How long is the Community Sponsorship Group commitment? </w:t>
      </w:r>
    </w:p>
    <w:p w14:paraId="50195E64" w14:textId="77777777" w:rsidR="000E0366" w:rsidRPr="00507F83" w:rsidRDefault="000E0366" w:rsidP="00507F83">
      <w:pPr>
        <w:jc w:val="both"/>
        <w:rPr>
          <w:rFonts w:ascii="Arial" w:eastAsia="Arial" w:hAnsi="Arial" w:cs="Arial"/>
        </w:rPr>
      </w:pPr>
    </w:p>
    <w:p w14:paraId="78470767" w14:textId="77777777" w:rsidR="000E0366" w:rsidRPr="00507F83" w:rsidRDefault="002C4BF4" w:rsidP="00507F83">
      <w:pPr>
        <w:jc w:val="both"/>
        <w:rPr>
          <w:rFonts w:ascii="Arial" w:eastAsia="Arial" w:hAnsi="Arial" w:cs="Arial"/>
        </w:rPr>
      </w:pPr>
      <w:r w:rsidRPr="00507F83">
        <w:rPr>
          <w:rFonts w:ascii="Arial" w:eastAsia="Arial" w:hAnsi="Arial" w:cs="Arial"/>
        </w:rPr>
        <w:t xml:space="preserve">Your CSG will be expected to commit to sponsor a refugee family for a period of eighteen months and to ensure that housing is secured for the family for a minimum period of two years. </w:t>
      </w:r>
    </w:p>
    <w:p w14:paraId="57F3FBE5" w14:textId="77777777" w:rsidR="000E0366" w:rsidRPr="00507F83" w:rsidRDefault="000E0366" w:rsidP="00507F83">
      <w:pPr>
        <w:jc w:val="both"/>
        <w:rPr>
          <w:rFonts w:ascii="Arial" w:eastAsia="Arial" w:hAnsi="Arial" w:cs="Arial"/>
        </w:rPr>
      </w:pPr>
    </w:p>
    <w:p w14:paraId="4613553C" w14:textId="77777777" w:rsidR="000E0366" w:rsidRPr="00507F83" w:rsidRDefault="002C4BF4" w:rsidP="00507F83">
      <w:pPr>
        <w:jc w:val="both"/>
        <w:rPr>
          <w:rFonts w:ascii="Arial" w:eastAsia="Arial" w:hAnsi="Arial" w:cs="Arial"/>
        </w:rPr>
      </w:pPr>
      <w:r w:rsidRPr="00507F83">
        <w:rPr>
          <w:rFonts w:ascii="Arial" w:eastAsia="Arial" w:hAnsi="Arial" w:cs="Arial"/>
        </w:rPr>
        <w:t xml:space="preserve">Sponsoring means your CSG will provide all necessary supports to the family during the initial period of their resettlement in Ireland and assist the family’s successful integration into your community. </w:t>
      </w:r>
    </w:p>
    <w:p w14:paraId="6EB9BEDA" w14:textId="77777777" w:rsidR="000E0366" w:rsidRPr="00507F83" w:rsidRDefault="000E0366" w:rsidP="00507F83">
      <w:pPr>
        <w:rPr>
          <w:rFonts w:ascii="Arial" w:eastAsia="Arial" w:hAnsi="Arial" w:cs="Arial"/>
        </w:rPr>
      </w:pPr>
    </w:p>
    <w:p w14:paraId="66DBAC27" w14:textId="77777777" w:rsidR="000E0366" w:rsidRPr="00507F83" w:rsidRDefault="002C4BF4" w:rsidP="00507F83">
      <w:pPr>
        <w:rPr>
          <w:rFonts w:ascii="Arial" w:eastAsia="Arial" w:hAnsi="Arial" w:cs="Arial"/>
          <w:b/>
          <w:color w:val="D7005D"/>
        </w:rPr>
      </w:pPr>
      <w:r w:rsidRPr="00507F83">
        <w:rPr>
          <w:rFonts w:ascii="Arial" w:eastAsia="Arial" w:hAnsi="Arial" w:cs="Arial"/>
          <w:b/>
          <w:color w:val="D7005D"/>
        </w:rPr>
        <w:t xml:space="preserve">What are the responsibilities of a Community Sponsorship Group? </w:t>
      </w:r>
    </w:p>
    <w:p w14:paraId="146830DB" w14:textId="77777777" w:rsidR="000E0366" w:rsidRPr="00507F83" w:rsidRDefault="000E0366" w:rsidP="00507F83">
      <w:pPr>
        <w:rPr>
          <w:rFonts w:ascii="Arial" w:eastAsia="Arial" w:hAnsi="Arial" w:cs="Arial"/>
        </w:rPr>
      </w:pPr>
    </w:p>
    <w:p w14:paraId="7C270F7B" w14:textId="77777777" w:rsidR="000E0366" w:rsidRPr="00507F83" w:rsidRDefault="002C4BF4" w:rsidP="00507F83">
      <w:pPr>
        <w:jc w:val="both"/>
        <w:rPr>
          <w:rFonts w:ascii="Arial" w:eastAsia="Arial" w:hAnsi="Arial" w:cs="Arial"/>
        </w:rPr>
      </w:pPr>
      <w:r w:rsidRPr="00507F83">
        <w:rPr>
          <w:rFonts w:ascii="Arial" w:eastAsia="Arial" w:hAnsi="Arial" w:cs="Arial"/>
        </w:rPr>
        <w:t>Community Sponsorship does not curtail in any way the existing rights and entitlements of resettled refugees to access state services. The legal rights of resettled refugees are set out in Section 59 of the International Protection Act 2015.</w:t>
      </w:r>
      <w:r w:rsidRPr="00507F83">
        <w:rPr>
          <w:rFonts w:ascii="Arial" w:eastAsia="Arial" w:hAnsi="Arial" w:cs="Arial"/>
          <w:vertAlign w:val="superscript"/>
        </w:rPr>
        <w:footnoteReference w:id="3"/>
      </w:r>
      <w:r w:rsidRPr="00507F83">
        <w:rPr>
          <w:rFonts w:ascii="Arial" w:eastAsia="Arial" w:hAnsi="Arial" w:cs="Arial"/>
        </w:rPr>
        <w:t xml:space="preserve"> As mentioned above, resettled refugees have a right to legal residence upon arrival and in most respects, including education, employment and social protection, they have the same rights and entitlements as Irish citizens. They become eligible to apply for naturalisation after three years. </w:t>
      </w:r>
    </w:p>
    <w:p w14:paraId="0189DE4B" w14:textId="77777777" w:rsidR="000E0366" w:rsidRPr="00507F83" w:rsidRDefault="000E0366" w:rsidP="00507F83">
      <w:pPr>
        <w:jc w:val="both"/>
        <w:rPr>
          <w:rFonts w:ascii="Arial" w:eastAsia="Arial" w:hAnsi="Arial" w:cs="Arial"/>
        </w:rPr>
      </w:pPr>
    </w:p>
    <w:p w14:paraId="2121996C" w14:textId="77777777" w:rsidR="000E0366" w:rsidRPr="00507F83" w:rsidRDefault="002C4BF4" w:rsidP="00507F83">
      <w:pPr>
        <w:jc w:val="both"/>
        <w:rPr>
          <w:rFonts w:ascii="Arial" w:eastAsia="Arial" w:hAnsi="Arial" w:cs="Arial"/>
        </w:rPr>
      </w:pPr>
      <w:r w:rsidRPr="00507F83">
        <w:rPr>
          <w:rFonts w:ascii="Arial" w:eastAsia="Arial" w:hAnsi="Arial" w:cs="Arial"/>
        </w:rPr>
        <w:t xml:space="preserve">How Community Sponsorship Ireland differs from traditional resettlement is that, rather than being offered initial accommodation in an Emergency Reception and Orientation Centre (EROC), sponsored refugees will go directly to the community to begin the process of resettlement. Your CSG will meet them in the airport on day one to welcome them to Ireland and bring them to their new home where you will help them to get set up and provide some initial orientation. Groups also help newcomer refugees to register with the appropriate authorities and introduce them to essential state services covering basic needs in areas such as health, education, and social protection. You will also need to ensure that appropriate interpretation services are available as required, particularly during the initial months of the sponsorship commitment period. Your Regional Support Organisation will provide you with the training and support you need to ensure your group is well-prepared to fulfil this role. </w:t>
      </w:r>
    </w:p>
    <w:p w14:paraId="2107843A" w14:textId="77777777" w:rsidR="000E0366" w:rsidRPr="00507F83" w:rsidRDefault="000E0366" w:rsidP="00507F83">
      <w:pPr>
        <w:jc w:val="both"/>
        <w:rPr>
          <w:rFonts w:ascii="Arial" w:eastAsia="Arial" w:hAnsi="Arial" w:cs="Arial"/>
        </w:rPr>
      </w:pPr>
    </w:p>
    <w:p w14:paraId="386868B2" w14:textId="77777777" w:rsidR="000E0366" w:rsidRPr="00507F83" w:rsidRDefault="002C4BF4" w:rsidP="00507F83">
      <w:pPr>
        <w:jc w:val="both"/>
        <w:rPr>
          <w:rFonts w:ascii="Arial" w:eastAsia="Arial" w:hAnsi="Arial" w:cs="Arial"/>
        </w:rPr>
      </w:pPr>
      <w:r w:rsidRPr="00507F83">
        <w:rPr>
          <w:rFonts w:ascii="Arial" w:eastAsia="Arial" w:hAnsi="Arial" w:cs="Arial"/>
        </w:rPr>
        <w:t>In addition to ensuring access to key services and entitlements, your CSG will play a vital role in helping refugees to become independent and to develop the capacity to participate fully in Irish life. In other words you will be asked to promote positive integration outcomes for the refugees you welcome to your community. Integration in this context is understood as the: “ability to participate to the extent that a person needs and wishes in all of the major components of society without having to relinquish his or her own cultural identity.”</w:t>
      </w:r>
      <w:r w:rsidRPr="00507F83">
        <w:rPr>
          <w:rFonts w:ascii="Arial" w:eastAsia="Arial" w:hAnsi="Arial" w:cs="Arial"/>
          <w:vertAlign w:val="superscript"/>
        </w:rPr>
        <w:footnoteReference w:id="4"/>
      </w:r>
      <w:r w:rsidRPr="00507F83">
        <w:rPr>
          <w:rFonts w:ascii="Arial" w:eastAsia="Arial" w:hAnsi="Arial" w:cs="Arial"/>
        </w:rPr>
        <w:t xml:space="preserve"> In particular, you will be required to support and enable them to:</w:t>
      </w:r>
    </w:p>
    <w:p w14:paraId="188538AA" w14:textId="77777777" w:rsidR="000E0366" w:rsidRPr="00507F83" w:rsidRDefault="000E0366" w:rsidP="00507F83">
      <w:pPr>
        <w:rPr>
          <w:rFonts w:ascii="Arial" w:eastAsia="Arial" w:hAnsi="Arial" w:cs="Arial"/>
        </w:rPr>
      </w:pPr>
    </w:p>
    <w:p w14:paraId="49DB9232" w14:textId="77777777" w:rsidR="000E0366" w:rsidRPr="00507F83" w:rsidRDefault="002C4BF4" w:rsidP="00507F83">
      <w:pPr>
        <w:numPr>
          <w:ilvl w:val="0"/>
          <w:numId w:val="6"/>
        </w:numPr>
        <w:pBdr>
          <w:top w:val="nil"/>
          <w:left w:val="nil"/>
          <w:bottom w:val="nil"/>
          <w:right w:val="nil"/>
          <w:between w:val="nil"/>
        </w:pBdr>
        <w:rPr>
          <w:rFonts w:ascii="Arial" w:eastAsia="Arial" w:hAnsi="Arial" w:cs="Arial"/>
          <w:color w:val="000000"/>
        </w:rPr>
      </w:pPr>
      <w:r w:rsidRPr="00507F83">
        <w:rPr>
          <w:rFonts w:ascii="Arial" w:eastAsia="Arial" w:hAnsi="Arial" w:cs="Arial"/>
          <w:color w:val="000000"/>
        </w:rPr>
        <w:t xml:space="preserve">Interact with the local community and participate in cultural, sporting and other activities while preserving also their own traditions as they wish. </w:t>
      </w:r>
    </w:p>
    <w:p w14:paraId="07846A19" w14:textId="77777777" w:rsidR="000E0366" w:rsidRPr="00507F83" w:rsidRDefault="000E0366" w:rsidP="00507F83">
      <w:pPr>
        <w:pBdr>
          <w:top w:val="nil"/>
          <w:left w:val="nil"/>
          <w:bottom w:val="nil"/>
          <w:right w:val="nil"/>
          <w:between w:val="nil"/>
        </w:pBdr>
        <w:ind w:left="720"/>
        <w:rPr>
          <w:rFonts w:ascii="Arial" w:eastAsia="Arial" w:hAnsi="Arial" w:cs="Arial"/>
          <w:color w:val="000000"/>
        </w:rPr>
      </w:pPr>
    </w:p>
    <w:p w14:paraId="7DE70411" w14:textId="77777777" w:rsidR="000E0366" w:rsidRPr="00507F83" w:rsidRDefault="002C4BF4" w:rsidP="00507F83">
      <w:pPr>
        <w:numPr>
          <w:ilvl w:val="0"/>
          <w:numId w:val="6"/>
        </w:numPr>
        <w:pBdr>
          <w:top w:val="nil"/>
          <w:left w:val="nil"/>
          <w:bottom w:val="nil"/>
          <w:right w:val="nil"/>
          <w:between w:val="nil"/>
        </w:pBdr>
        <w:rPr>
          <w:rFonts w:ascii="Arial" w:eastAsia="Arial" w:hAnsi="Arial" w:cs="Arial"/>
          <w:color w:val="000000"/>
        </w:rPr>
      </w:pPr>
      <w:r w:rsidRPr="00507F83">
        <w:rPr>
          <w:rFonts w:ascii="Arial" w:eastAsia="Arial" w:hAnsi="Arial" w:cs="Arial"/>
          <w:color w:val="000000"/>
        </w:rPr>
        <w:t xml:space="preserve">Celebrate their national, ethnic, cultural and religious identities. </w:t>
      </w:r>
    </w:p>
    <w:p w14:paraId="2293E8DA" w14:textId="77777777" w:rsidR="000E0366" w:rsidRPr="00507F83" w:rsidRDefault="000E0366" w:rsidP="00507F83">
      <w:pPr>
        <w:rPr>
          <w:rFonts w:ascii="Arial" w:eastAsia="Arial" w:hAnsi="Arial" w:cs="Arial"/>
        </w:rPr>
      </w:pPr>
    </w:p>
    <w:p w14:paraId="1F58C398" w14:textId="77777777" w:rsidR="000E0366" w:rsidRPr="00507F83" w:rsidRDefault="002C4BF4" w:rsidP="00507F83">
      <w:pPr>
        <w:numPr>
          <w:ilvl w:val="0"/>
          <w:numId w:val="6"/>
        </w:numPr>
        <w:pBdr>
          <w:top w:val="nil"/>
          <w:left w:val="nil"/>
          <w:bottom w:val="nil"/>
          <w:right w:val="nil"/>
          <w:between w:val="nil"/>
        </w:pBdr>
        <w:rPr>
          <w:rFonts w:ascii="Arial" w:eastAsia="Arial" w:hAnsi="Arial" w:cs="Arial"/>
          <w:color w:val="000000"/>
        </w:rPr>
      </w:pPr>
      <w:r w:rsidRPr="00507F83">
        <w:rPr>
          <w:rFonts w:ascii="Arial" w:eastAsia="Arial" w:hAnsi="Arial" w:cs="Arial"/>
          <w:color w:val="000000"/>
        </w:rPr>
        <w:t xml:space="preserve">Develop language skills sufficient to enable them to participate in economic life and in the wider society. </w:t>
      </w:r>
    </w:p>
    <w:p w14:paraId="2B54743D" w14:textId="77777777" w:rsidR="000E0366" w:rsidRPr="00507F83" w:rsidRDefault="000E0366" w:rsidP="00507F83">
      <w:pPr>
        <w:rPr>
          <w:rFonts w:ascii="Arial" w:eastAsia="Arial" w:hAnsi="Arial" w:cs="Arial"/>
        </w:rPr>
      </w:pPr>
    </w:p>
    <w:p w14:paraId="61FC0FB7" w14:textId="77777777" w:rsidR="000E0366" w:rsidRPr="00507F83" w:rsidRDefault="002C4BF4" w:rsidP="00507F83">
      <w:pPr>
        <w:numPr>
          <w:ilvl w:val="0"/>
          <w:numId w:val="6"/>
        </w:numPr>
        <w:pBdr>
          <w:top w:val="nil"/>
          <w:left w:val="nil"/>
          <w:bottom w:val="nil"/>
          <w:right w:val="nil"/>
          <w:between w:val="nil"/>
        </w:pBdr>
        <w:rPr>
          <w:rFonts w:ascii="Arial" w:eastAsia="Arial" w:hAnsi="Arial" w:cs="Arial"/>
          <w:color w:val="000000"/>
        </w:rPr>
      </w:pPr>
      <w:r w:rsidRPr="00507F83">
        <w:rPr>
          <w:rFonts w:ascii="Arial" w:eastAsia="Arial" w:hAnsi="Arial" w:cs="Arial"/>
          <w:color w:val="000000"/>
        </w:rPr>
        <w:t xml:space="preserve">Access and navigate public services with confidence. </w:t>
      </w:r>
    </w:p>
    <w:p w14:paraId="1DF3CB3B" w14:textId="77777777" w:rsidR="000E0366" w:rsidRPr="00507F83" w:rsidRDefault="000E0366" w:rsidP="00507F83">
      <w:pPr>
        <w:rPr>
          <w:rFonts w:ascii="Arial" w:eastAsia="Arial" w:hAnsi="Arial" w:cs="Arial"/>
        </w:rPr>
      </w:pPr>
    </w:p>
    <w:p w14:paraId="2CC8518E" w14:textId="77777777" w:rsidR="000E0366" w:rsidRPr="00507F83" w:rsidRDefault="002C4BF4" w:rsidP="00507F83">
      <w:pPr>
        <w:numPr>
          <w:ilvl w:val="0"/>
          <w:numId w:val="6"/>
        </w:numPr>
        <w:pBdr>
          <w:top w:val="nil"/>
          <w:left w:val="nil"/>
          <w:bottom w:val="nil"/>
          <w:right w:val="nil"/>
          <w:between w:val="nil"/>
        </w:pBdr>
        <w:rPr>
          <w:rFonts w:ascii="Arial" w:eastAsia="Arial" w:hAnsi="Arial" w:cs="Arial"/>
          <w:color w:val="000000"/>
        </w:rPr>
      </w:pPr>
      <w:r w:rsidRPr="00507F83">
        <w:rPr>
          <w:rFonts w:ascii="Arial" w:eastAsia="Arial" w:hAnsi="Arial" w:cs="Arial"/>
          <w:color w:val="000000"/>
        </w:rPr>
        <w:t xml:space="preserve">Access education appropriate to their needs and capacities. </w:t>
      </w:r>
    </w:p>
    <w:p w14:paraId="1BED7421" w14:textId="77777777" w:rsidR="000E0366" w:rsidRPr="00507F83" w:rsidRDefault="000E0366" w:rsidP="00507F83">
      <w:pPr>
        <w:rPr>
          <w:rFonts w:ascii="Arial" w:eastAsia="Arial" w:hAnsi="Arial" w:cs="Arial"/>
        </w:rPr>
      </w:pPr>
    </w:p>
    <w:p w14:paraId="7F8CCAA9" w14:textId="77777777" w:rsidR="000E0366" w:rsidRPr="00507F83" w:rsidRDefault="002C4BF4" w:rsidP="00507F83">
      <w:pPr>
        <w:numPr>
          <w:ilvl w:val="0"/>
          <w:numId w:val="6"/>
        </w:numPr>
        <w:pBdr>
          <w:top w:val="nil"/>
          <w:left w:val="nil"/>
          <w:bottom w:val="nil"/>
          <w:right w:val="nil"/>
          <w:between w:val="nil"/>
        </w:pBdr>
        <w:rPr>
          <w:rFonts w:ascii="Arial" w:eastAsia="Arial" w:hAnsi="Arial" w:cs="Arial"/>
          <w:color w:val="000000"/>
        </w:rPr>
      </w:pPr>
      <w:r w:rsidRPr="00507F83">
        <w:rPr>
          <w:rFonts w:ascii="Arial" w:eastAsia="Arial" w:hAnsi="Arial" w:cs="Arial"/>
          <w:color w:val="000000"/>
        </w:rPr>
        <w:t xml:space="preserve">Participate in economic life – in employment and self-employment. </w:t>
      </w:r>
    </w:p>
    <w:p w14:paraId="5747A9D5" w14:textId="77777777" w:rsidR="000E0366" w:rsidRPr="00507F83" w:rsidRDefault="000E0366" w:rsidP="00507F83">
      <w:pPr>
        <w:rPr>
          <w:rFonts w:ascii="Arial" w:eastAsia="Arial" w:hAnsi="Arial" w:cs="Arial"/>
        </w:rPr>
      </w:pPr>
    </w:p>
    <w:p w14:paraId="734B34B5" w14:textId="77777777" w:rsidR="000E0366" w:rsidRPr="00507F83" w:rsidRDefault="002C4BF4" w:rsidP="00507F83">
      <w:pPr>
        <w:numPr>
          <w:ilvl w:val="0"/>
          <w:numId w:val="6"/>
        </w:numPr>
        <w:pBdr>
          <w:top w:val="nil"/>
          <w:left w:val="nil"/>
          <w:bottom w:val="nil"/>
          <w:right w:val="nil"/>
          <w:between w:val="nil"/>
        </w:pBdr>
        <w:rPr>
          <w:rFonts w:ascii="Arial" w:eastAsia="Arial" w:hAnsi="Arial" w:cs="Arial"/>
          <w:color w:val="000000"/>
        </w:rPr>
      </w:pPr>
      <w:r w:rsidRPr="00507F83">
        <w:rPr>
          <w:rFonts w:ascii="Arial" w:eastAsia="Arial" w:hAnsi="Arial" w:cs="Arial"/>
          <w:color w:val="000000"/>
        </w:rPr>
        <w:t xml:space="preserve">Become full and active members of the community and Irish society. </w:t>
      </w:r>
    </w:p>
    <w:p w14:paraId="2731E5E9" w14:textId="77777777" w:rsidR="000E0366" w:rsidRPr="00507F83" w:rsidRDefault="000E0366" w:rsidP="00507F83">
      <w:pPr>
        <w:rPr>
          <w:rFonts w:ascii="Arial" w:eastAsia="Arial" w:hAnsi="Arial" w:cs="Arial"/>
        </w:rPr>
      </w:pPr>
    </w:p>
    <w:p w14:paraId="404DF3B0" w14:textId="77777777" w:rsidR="000E0366" w:rsidRPr="00507F83" w:rsidRDefault="002C4BF4" w:rsidP="00507F83">
      <w:pPr>
        <w:jc w:val="both"/>
        <w:rPr>
          <w:rFonts w:ascii="Arial" w:eastAsia="Arial" w:hAnsi="Arial" w:cs="Arial"/>
        </w:rPr>
      </w:pPr>
      <w:r w:rsidRPr="00507F83">
        <w:rPr>
          <w:rFonts w:ascii="Arial" w:eastAsia="Arial" w:hAnsi="Arial" w:cs="Arial"/>
        </w:rPr>
        <w:t>Your group will be asked to plan in detail for the provision of these supports and to demonstrate your preparations through the submission of a settlement plan. Your R</w:t>
      </w:r>
      <w:r w:rsidR="00A87CF6">
        <w:rPr>
          <w:rFonts w:ascii="Arial" w:eastAsia="Arial" w:hAnsi="Arial" w:cs="Arial"/>
        </w:rPr>
        <w:t xml:space="preserve">SO </w:t>
      </w:r>
      <w:r w:rsidRPr="00507F83">
        <w:rPr>
          <w:rFonts w:ascii="Arial" w:eastAsia="Arial" w:hAnsi="Arial" w:cs="Arial"/>
        </w:rPr>
        <w:t>will also help you with this and provide you with initial feedback when you have completed it. Every household will need different kinds and levels of support and your CSG must be prepared to adapt as it plans to support refugees arriving to their community.</w:t>
      </w:r>
    </w:p>
    <w:p w14:paraId="098A6AD4" w14:textId="77777777" w:rsidR="000E0366" w:rsidRPr="00507F83" w:rsidRDefault="000E0366" w:rsidP="00507F83">
      <w:pPr>
        <w:rPr>
          <w:rFonts w:ascii="Arial" w:eastAsia="Arial" w:hAnsi="Arial" w:cs="Arial"/>
        </w:rPr>
      </w:pPr>
    </w:p>
    <w:p w14:paraId="1E30E9DC" w14:textId="77777777" w:rsidR="000E0366" w:rsidRPr="00507F83" w:rsidRDefault="002C4BF4" w:rsidP="00507F83">
      <w:pPr>
        <w:rPr>
          <w:rFonts w:ascii="Arial" w:eastAsia="Arial" w:hAnsi="Arial" w:cs="Arial"/>
          <w:b/>
          <w:color w:val="D7005D"/>
        </w:rPr>
      </w:pPr>
      <w:r w:rsidRPr="00507F83">
        <w:rPr>
          <w:rFonts w:ascii="Arial" w:eastAsia="Arial" w:hAnsi="Arial" w:cs="Arial"/>
          <w:b/>
          <w:color w:val="D7005D"/>
        </w:rPr>
        <w:t>I’m interested in applying, what are the next steps?</w:t>
      </w:r>
    </w:p>
    <w:p w14:paraId="55886228" w14:textId="77777777" w:rsidR="000E0366" w:rsidRPr="00507F83" w:rsidRDefault="000E0366" w:rsidP="00507F83">
      <w:pPr>
        <w:rPr>
          <w:rFonts w:ascii="Arial" w:eastAsia="Arial" w:hAnsi="Arial" w:cs="Arial"/>
          <w:b/>
        </w:rPr>
      </w:pPr>
    </w:p>
    <w:p w14:paraId="6C2A6C13" w14:textId="77777777" w:rsidR="000E0366" w:rsidRPr="00507F83" w:rsidRDefault="002C4BF4" w:rsidP="00507F83">
      <w:pPr>
        <w:jc w:val="both"/>
        <w:rPr>
          <w:rFonts w:ascii="Arial" w:eastAsia="Arial" w:hAnsi="Arial" w:cs="Arial"/>
        </w:rPr>
      </w:pPr>
      <w:r w:rsidRPr="00507F83">
        <w:rPr>
          <w:rFonts w:ascii="Arial" w:eastAsia="Arial" w:hAnsi="Arial" w:cs="Arial"/>
        </w:rPr>
        <w:t>If you would like to apply to become a sponsor under the Community Sponsorship Programme, the first thing to do is to find like-minded individuals who wish to apply with you and to contact a R</w:t>
      </w:r>
      <w:r w:rsidR="00A87CF6">
        <w:rPr>
          <w:rFonts w:ascii="Arial" w:eastAsia="Arial" w:hAnsi="Arial" w:cs="Arial"/>
        </w:rPr>
        <w:t xml:space="preserve">SO </w:t>
      </w:r>
      <w:r w:rsidRPr="00507F83">
        <w:rPr>
          <w:rFonts w:ascii="Arial" w:eastAsia="Arial" w:hAnsi="Arial" w:cs="Arial"/>
        </w:rPr>
        <w:t>near you to see if they are willing and have the capacity to support your group. For a full list of R</w:t>
      </w:r>
      <w:r w:rsidR="00A87CF6">
        <w:rPr>
          <w:rFonts w:ascii="Arial" w:eastAsia="Arial" w:hAnsi="Arial" w:cs="Arial"/>
        </w:rPr>
        <w:t xml:space="preserve">SOs </w:t>
      </w:r>
      <w:r w:rsidRPr="00507F83">
        <w:rPr>
          <w:rFonts w:ascii="Arial" w:eastAsia="Arial" w:hAnsi="Arial" w:cs="Arial"/>
        </w:rPr>
        <w:t>see Appendix A.</w:t>
      </w:r>
    </w:p>
    <w:p w14:paraId="3281030C" w14:textId="77777777" w:rsidR="000E0366" w:rsidRPr="00507F83" w:rsidRDefault="000E0366" w:rsidP="00507F83">
      <w:pPr>
        <w:rPr>
          <w:rFonts w:ascii="Arial" w:eastAsia="Arial" w:hAnsi="Arial" w:cs="Arial"/>
        </w:rPr>
      </w:pPr>
    </w:p>
    <w:p w14:paraId="1A5EBDCD" w14:textId="77777777" w:rsidR="000E0366" w:rsidRPr="00507F83" w:rsidRDefault="002C4BF4" w:rsidP="00507F83">
      <w:pPr>
        <w:rPr>
          <w:rFonts w:ascii="Arial" w:eastAsia="Arial" w:hAnsi="Arial" w:cs="Arial"/>
          <w:b/>
          <w:color w:val="D7005D"/>
        </w:rPr>
      </w:pPr>
      <w:r w:rsidRPr="00507F83">
        <w:rPr>
          <w:rFonts w:ascii="Arial" w:eastAsia="Arial" w:hAnsi="Arial" w:cs="Arial"/>
          <w:b/>
          <w:color w:val="D7005D"/>
        </w:rPr>
        <w:t xml:space="preserve">The Application Process </w:t>
      </w:r>
    </w:p>
    <w:p w14:paraId="3FA41E2A" w14:textId="77777777" w:rsidR="000E0366" w:rsidRPr="00507F83" w:rsidRDefault="000E0366" w:rsidP="00507F83">
      <w:pPr>
        <w:rPr>
          <w:rFonts w:ascii="Arial" w:eastAsia="Arial" w:hAnsi="Arial" w:cs="Arial"/>
        </w:rPr>
      </w:pPr>
    </w:p>
    <w:p w14:paraId="1626100C" w14:textId="77777777" w:rsidR="000E0366" w:rsidRPr="00507F83" w:rsidRDefault="002C4BF4" w:rsidP="00507F83">
      <w:pPr>
        <w:jc w:val="both"/>
        <w:rPr>
          <w:rFonts w:ascii="Arial" w:eastAsia="Arial" w:hAnsi="Arial" w:cs="Arial"/>
        </w:rPr>
      </w:pPr>
      <w:r w:rsidRPr="00507F83">
        <w:rPr>
          <w:rFonts w:ascii="Arial" w:eastAsia="Arial" w:hAnsi="Arial" w:cs="Arial"/>
        </w:rPr>
        <w:t>In order to become a sponsor under the Community Sponsorship Initiative, you will be required to undertake the following steps before being approved to sponsor a newcomer family:</w:t>
      </w:r>
    </w:p>
    <w:p w14:paraId="4D424738" w14:textId="77777777" w:rsidR="000E0366" w:rsidRPr="00507F83" w:rsidRDefault="000E0366" w:rsidP="00507F83">
      <w:pPr>
        <w:jc w:val="both"/>
        <w:rPr>
          <w:rFonts w:ascii="Arial" w:eastAsia="Arial" w:hAnsi="Arial" w:cs="Arial"/>
        </w:rPr>
      </w:pPr>
    </w:p>
    <w:p w14:paraId="02B3054A" w14:textId="77777777" w:rsidR="000E0366" w:rsidRPr="00507F83" w:rsidRDefault="002C4BF4" w:rsidP="00507F83">
      <w:pPr>
        <w:jc w:val="center"/>
        <w:rPr>
          <w:rFonts w:ascii="Arial" w:eastAsia="Arial" w:hAnsi="Arial" w:cs="Arial"/>
        </w:rPr>
      </w:pPr>
      <w:r w:rsidRPr="00507F83">
        <w:rPr>
          <w:rFonts w:ascii="Arial" w:eastAsia="Arial" w:hAnsi="Arial" w:cs="Arial"/>
          <w:noProof/>
          <w:lang w:val="en-IE" w:eastAsia="en-IE"/>
        </w:rPr>
        <mc:AlternateContent>
          <mc:Choice Requires="wpg">
            <w:drawing>
              <wp:inline distT="114300" distB="114300" distL="114300" distR="114300" wp14:anchorId="4FD3D269" wp14:editId="0C3BE468">
                <wp:extent cx="5657850" cy="3987261"/>
                <wp:effectExtent l="0" t="0" r="6350" b="635"/>
                <wp:docPr id="3" name="Group 3"/>
                <wp:cNvGraphicFramePr/>
                <a:graphic xmlns:a="http://schemas.openxmlformats.org/drawingml/2006/main">
                  <a:graphicData uri="http://schemas.microsoft.com/office/word/2010/wordprocessingGroup">
                    <wpg:wgp>
                      <wpg:cNvGrpSpPr/>
                      <wpg:grpSpPr>
                        <a:xfrm>
                          <a:off x="0" y="0"/>
                          <a:ext cx="5657850" cy="3987261"/>
                          <a:chOff x="2517075" y="1786370"/>
                          <a:chExt cx="5657850" cy="3987261"/>
                        </a:xfrm>
                      </wpg:grpSpPr>
                      <wpg:grpSp>
                        <wpg:cNvPr id="1" name="Group 1"/>
                        <wpg:cNvGrpSpPr/>
                        <wpg:grpSpPr>
                          <a:xfrm>
                            <a:off x="2517075" y="1786370"/>
                            <a:ext cx="5657850" cy="3987261"/>
                            <a:chOff x="364000" y="142950"/>
                            <a:chExt cx="5819550" cy="4091375"/>
                          </a:xfrm>
                        </wpg:grpSpPr>
                        <wps:wsp>
                          <wps:cNvPr id="2" name="Rectangle 2"/>
                          <wps:cNvSpPr/>
                          <wps:spPr>
                            <a:xfrm>
                              <a:off x="364000" y="142950"/>
                              <a:ext cx="5819550" cy="4091375"/>
                            </a:xfrm>
                            <a:prstGeom prst="rect">
                              <a:avLst/>
                            </a:prstGeom>
                            <a:noFill/>
                            <a:ln>
                              <a:noFill/>
                            </a:ln>
                          </wps:spPr>
                          <wps:txbx>
                            <w:txbxContent>
                              <w:p w14:paraId="0CAA69C0" w14:textId="77777777" w:rsidR="000E0366" w:rsidRDefault="000E0366">
                                <w:pPr>
                                  <w:textDirection w:val="btLr"/>
                                </w:pPr>
                              </w:p>
                            </w:txbxContent>
                          </wps:txbx>
                          <wps:bodyPr spcFirstLastPara="1" wrap="square" lIns="91425" tIns="91425" rIns="91425" bIns="91425" anchor="ctr" anchorCtr="0">
                            <a:noAutofit/>
                          </wps:bodyPr>
                        </wps:wsp>
                        <wps:wsp>
                          <wps:cNvPr id="4" name="Rectangle 4"/>
                          <wps:cNvSpPr/>
                          <wps:spPr>
                            <a:xfrm>
                              <a:off x="548350" y="147875"/>
                              <a:ext cx="1762200" cy="1042500"/>
                            </a:xfrm>
                            <a:prstGeom prst="rect">
                              <a:avLst/>
                            </a:prstGeom>
                            <a:solidFill>
                              <a:srgbClr val="FC004A"/>
                            </a:solidFill>
                            <a:ln>
                              <a:noFill/>
                            </a:ln>
                          </wps:spPr>
                          <wps:txbx>
                            <w:txbxContent>
                              <w:p w14:paraId="3CC3A255" w14:textId="77777777" w:rsidR="000E0366" w:rsidRDefault="000E0366">
                                <w:pPr>
                                  <w:spacing w:line="275" w:lineRule="auto"/>
                                  <w:jc w:val="center"/>
                                  <w:textDirection w:val="btLr"/>
                                </w:pPr>
                              </w:p>
                              <w:p w14:paraId="383773F1" w14:textId="77777777" w:rsidR="000E0366" w:rsidRDefault="002C4BF4">
                                <w:pPr>
                                  <w:spacing w:line="275" w:lineRule="auto"/>
                                  <w:jc w:val="center"/>
                                  <w:textDirection w:val="btLr"/>
                                </w:pPr>
                                <w:r>
                                  <w:rPr>
                                    <w:rFonts w:ascii="Arial" w:eastAsia="Arial" w:hAnsi="Arial" w:cs="Arial"/>
                                    <w:b/>
                                    <w:color w:val="FFFFFF"/>
                                    <w:sz w:val="18"/>
                                  </w:rPr>
                                  <w:t>Form a Community Sponsorship Group (CSG)</w:t>
                                </w:r>
                              </w:p>
                              <w:p w14:paraId="4267BA6B" w14:textId="77777777" w:rsidR="000E0366" w:rsidRDefault="000E0366">
                                <w:pPr>
                                  <w:textDirection w:val="btLr"/>
                                </w:pPr>
                              </w:p>
                            </w:txbxContent>
                          </wps:txbx>
                          <wps:bodyPr spcFirstLastPara="1" wrap="square" lIns="91425" tIns="91425" rIns="91425" bIns="91425" anchor="ctr" anchorCtr="0">
                            <a:noAutofit/>
                          </wps:bodyPr>
                        </wps:wsp>
                        <wps:wsp>
                          <wps:cNvPr id="5" name="Rectangle 5"/>
                          <wps:cNvSpPr/>
                          <wps:spPr>
                            <a:xfrm>
                              <a:off x="2484849" y="147875"/>
                              <a:ext cx="1762200" cy="1042500"/>
                            </a:xfrm>
                            <a:prstGeom prst="rect">
                              <a:avLst/>
                            </a:prstGeom>
                            <a:solidFill>
                              <a:srgbClr val="FC004A"/>
                            </a:solidFill>
                            <a:ln>
                              <a:noFill/>
                            </a:ln>
                          </wps:spPr>
                          <wps:txbx>
                            <w:txbxContent>
                              <w:p w14:paraId="3CE0F12F" w14:textId="77777777" w:rsidR="000E0366" w:rsidRDefault="000E0366">
                                <w:pPr>
                                  <w:spacing w:line="275" w:lineRule="auto"/>
                                  <w:jc w:val="center"/>
                                  <w:textDirection w:val="btLr"/>
                                </w:pPr>
                              </w:p>
                              <w:p w14:paraId="1C9178CF" w14:textId="77777777" w:rsidR="000E0366" w:rsidRDefault="002C4BF4">
                                <w:pPr>
                                  <w:spacing w:line="275" w:lineRule="auto"/>
                                  <w:jc w:val="center"/>
                                  <w:textDirection w:val="btLr"/>
                                </w:pPr>
                                <w:r>
                                  <w:rPr>
                                    <w:rFonts w:ascii="Arial" w:eastAsia="Arial" w:hAnsi="Arial" w:cs="Arial"/>
                                    <w:b/>
                                    <w:color w:val="FFFFFF"/>
                                    <w:sz w:val="18"/>
                                  </w:rPr>
                                  <w:t>Register with an approved Regional Support Organisation (RSO)</w:t>
                                </w:r>
                              </w:p>
                              <w:p w14:paraId="13D463C9" w14:textId="77777777" w:rsidR="000E0366" w:rsidRDefault="000E0366">
                                <w:pPr>
                                  <w:textDirection w:val="btLr"/>
                                </w:pPr>
                              </w:p>
                            </w:txbxContent>
                          </wps:txbx>
                          <wps:bodyPr spcFirstLastPara="1" wrap="square" lIns="91425" tIns="91425" rIns="91425" bIns="91425" anchor="ctr" anchorCtr="0">
                            <a:noAutofit/>
                          </wps:bodyPr>
                        </wps:wsp>
                        <wps:wsp>
                          <wps:cNvPr id="6" name="Rectangle 6"/>
                          <wps:cNvSpPr/>
                          <wps:spPr>
                            <a:xfrm>
                              <a:off x="4421348" y="142950"/>
                              <a:ext cx="1762200" cy="1042500"/>
                            </a:xfrm>
                            <a:prstGeom prst="rect">
                              <a:avLst/>
                            </a:prstGeom>
                            <a:solidFill>
                              <a:srgbClr val="FC004A"/>
                            </a:solidFill>
                            <a:ln>
                              <a:noFill/>
                            </a:ln>
                          </wps:spPr>
                          <wps:txbx>
                            <w:txbxContent>
                              <w:p w14:paraId="114E17D4" w14:textId="77777777" w:rsidR="000E0366" w:rsidRDefault="000E0366">
                                <w:pPr>
                                  <w:spacing w:line="275" w:lineRule="auto"/>
                                  <w:jc w:val="center"/>
                                  <w:textDirection w:val="btLr"/>
                                </w:pPr>
                              </w:p>
                              <w:p w14:paraId="7BF4DAAE" w14:textId="1DE457A3" w:rsidR="000E0366" w:rsidRDefault="002C4BF4">
                                <w:pPr>
                                  <w:spacing w:line="275" w:lineRule="auto"/>
                                  <w:jc w:val="center"/>
                                  <w:textDirection w:val="btLr"/>
                                </w:pPr>
                                <w:r>
                                  <w:rPr>
                                    <w:rFonts w:ascii="Arial" w:eastAsia="Arial" w:hAnsi="Arial" w:cs="Arial"/>
                                    <w:b/>
                                    <w:color w:val="FFFFFF"/>
                                    <w:sz w:val="18"/>
                                  </w:rPr>
                                  <w:t>Submit Application Form to the Department of Children</w:t>
                                </w:r>
                                <w:r w:rsidR="00A14AB7">
                                  <w:rPr>
                                    <w:rFonts w:ascii="Arial" w:eastAsia="Arial" w:hAnsi="Arial" w:cs="Arial"/>
                                    <w:b/>
                                    <w:color w:val="FFFFFF"/>
                                    <w:sz w:val="18"/>
                                  </w:rPr>
                                  <w:t>, Equality, Disability, Integration and Youth</w:t>
                                </w:r>
                                <w:r>
                                  <w:rPr>
                                    <w:rFonts w:ascii="Arial" w:eastAsia="Arial" w:hAnsi="Arial" w:cs="Arial"/>
                                    <w:b/>
                                    <w:color w:val="FFFFFF"/>
                                    <w:sz w:val="18"/>
                                  </w:rPr>
                                  <w:t xml:space="preserve"> for review</w:t>
                                </w:r>
                              </w:p>
                              <w:p w14:paraId="7B764E07" w14:textId="77777777" w:rsidR="000E0366" w:rsidRDefault="000E0366">
                                <w:pPr>
                                  <w:textDirection w:val="btLr"/>
                                </w:pPr>
                              </w:p>
                            </w:txbxContent>
                          </wps:txbx>
                          <wps:bodyPr spcFirstLastPara="1" wrap="square" lIns="91425" tIns="91425" rIns="91425" bIns="91425" anchor="ctr" anchorCtr="0">
                            <a:noAutofit/>
                          </wps:bodyPr>
                        </wps:wsp>
                        <wps:wsp>
                          <wps:cNvPr id="7" name="Rectangle 7"/>
                          <wps:cNvSpPr/>
                          <wps:spPr>
                            <a:xfrm>
                              <a:off x="548350" y="1372250"/>
                              <a:ext cx="1762200" cy="1042500"/>
                            </a:xfrm>
                            <a:prstGeom prst="rect">
                              <a:avLst/>
                            </a:prstGeom>
                            <a:solidFill>
                              <a:srgbClr val="FC004A"/>
                            </a:solidFill>
                            <a:ln>
                              <a:noFill/>
                            </a:ln>
                          </wps:spPr>
                          <wps:txbx>
                            <w:txbxContent>
                              <w:p w14:paraId="7CADA057" w14:textId="5C02CBA6" w:rsidR="000E0366" w:rsidRDefault="002C4BF4">
                                <w:pPr>
                                  <w:spacing w:line="275" w:lineRule="auto"/>
                                  <w:jc w:val="center"/>
                                  <w:textDirection w:val="btLr"/>
                                </w:pPr>
                                <w:r>
                                  <w:rPr>
                                    <w:rFonts w:ascii="Arial" w:eastAsia="Arial" w:hAnsi="Arial" w:cs="Arial"/>
                                    <w:b/>
                                    <w:color w:val="FFFFFF"/>
                                    <w:sz w:val="18"/>
                                  </w:rPr>
                                  <w:t xml:space="preserve">Notification by the </w:t>
                                </w:r>
                                <w:r w:rsidR="00A14AB7">
                                  <w:rPr>
                                    <w:rFonts w:ascii="Arial" w:eastAsia="Arial" w:hAnsi="Arial" w:cs="Arial"/>
                                    <w:b/>
                                    <w:color w:val="FFFFFF"/>
                                    <w:sz w:val="18"/>
                                  </w:rPr>
                                  <w:t xml:space="preserve">Department of Children, Equality, Disability, Integration and Youth </w:t>
                                </w:r>
                                <w:r>
                                  <w:rPr>
                                    <w:rFonts w:ascii="Arial" w:eastAsia="Arial" w:hAnsi="Arial" w:cs="Arial"/>
                                    <w:b/>
                                    <w:color w:val="FFFFFF"/>
                                    <w:sz w:val="18"/>
                                  </w:rPr>
                                  <w:t>if application has been accepted</w:t>
                                </w:r>
                              </w:p>
                            </w:txbxContent>
                          </wps:txbx>
                          <wps:bodyPr spcFirstLastPara="1" wrap="square" lIns="91425" tIns="91425" rIns="91425" bIns="91425" anchor="ctr" anchorCtr="0">
                            <a:noAutofit/>
                          </wps:bodyPr>
                        </wps:wsp>
                        <wps:wsp>
                          <wps:cNvPr id="8" name="Rectangle 8"/>
                          <wps:cNvSpPr/>
                          <wps:spPr>
                            <a:xfrm>
                              <a:off x="2484849" y="1372250"/>
                              <a:ext cx="1762200" cy="1042500"/>
                            </a:xfrm>
                            <a:prstGeom prst="rect">
                              <a:avLst/>
                            </a:prstGeom>
                            <a:solidFill>
                              <a:srgbClr val="FC004A"/>
                            </a:solidFill>
                            <a:ln>
                              <a:noFill/>
                            </a:ln>
                          </wps:spPr>
                          <wps:txbx>
                            <w:txbxContent>
                              <w:p w14:paraId="43306A1E" w14:textId="77777777" w:rsidR="000E0366" w:rsidRDefault="002C4BF4" w:rsidP="00507F83">
                                <w:pPr>
                                  <w:spacing w:line="275" w:lineRule="auto"/>
                                  <w:jc w:val="center"/>
                                  <w:textDirection w:val="btLr"/>
                                </w:pPr>
                                <w:r>
                                  <w:rPr>
                                    <w:rFonts w:ascii="Arial" w:eastAsia="Arial" w:hAnsi="Arial" w:cs="Arial"/>
                                    <w:b/>
                                    <w:color w:val="FFFFFF"/>
                                    <w:sz w:val="18"/>
                                  </w:rPr>
                                  <w:t>Develop Settlement Plan, begin fundraising activities and undertake mandatory training with RSO</w:t>
                                </w:r>
                              </w:p>
                            </w:txbxContent>
                          </wps:txbx>
                          <wps:bodyPr spcFirstLastPara="1" wrap="square" lIns="91425" tIns="91425" rIns="91425" bIns="91425" anchor="ctr" anchorCtr="0">
                            <a:noAutofit/>
                          </wps:bodyPr>
                        </wps:wsp>
                        <wps:wsp>
                          <wps:cNvPr id="9" name="Rectangle 9"/>
                          <wps:cNvSpPr/>
                          <wps:spPr>
                            <a:xfrm>
                              <a:off x="4421348" y="1372250"/>
                              <a:ext cx="1762200" cy="1042500"/>
                            </a:xfrm>
                            <a:prstGeom prst="rect">
                              <a:avLst/>
                            </a:prstGeom>
                            <a:solidFill>
                              <a:srgbClr val="FC004A"/>
                            </a:solidFill>
                            <a:ln>
                              <a:noFill/>
                            </a:ln>
                          </wps:spPr>
                          <wps:txbx>
                            <w:txbxContent>
                              <w:p w14:paraId="19247253" w14:textId="77777777" w:rsidR="000E0366" w:rsidRDefault="002C4BF4">
                                <w:pPr>
                                  <w:spacing w:line="275" w:lineRule="auto"/>
                                  <w:jc w:val="center"/>
                                  <w:textDirection w:val="btLr"/>
                                </w:pPr>
                                <w:r>
                                  <w:rPr>
                                    <w:rFonts w:ascii="Arial" w:eastAsia="Arial" w:hAnsi="Arial" w:cs="Arial"/>
                                    <w:b/>
                                    <w:color w:val="FFFFFF"/>
                                    <w:sz w:val="18"/>
                                  </w:rPr>
                                  <w:t>Develop Child Safeguarding Policy, complete Children First E-Learning Programme and Garda Vetting</w:t>
                                </w:r>
                              </w:p>
                            </w:txbxContent>
                          </wps:txbx>
                          <wps:bodyPr spcFirstLastPara="1" wrap="square" lIns="91425" tIns="91425" rIns="91425" bIns="91425" anchor="ctr" anchorCtr="0">
                            <a:noAutofit/>
                          </wps:bodyPr>
                        </wps:wsp>
                        <wps:wsp>
                          <wps:cNvPr id="10" name="Rectangle 10"/>
                          <wps:cNvSpPr/>
                          <wps:spPr>
                            <a:xfrm>
                              <a:off x="548350" y="2596625"/>
                              <a:ext cx="1762200" cy="796800"/>
                            </a:xfrm>
                            <a:prstGeom prst="rect">
                              <a:avLst/>
                            </a:prstGeom>
                            <a:solidFill>
                              <a:srgbClr val="0000FF"/>
                            </a:solidFill>
                            <a:ln>
                              <a:noFill/>
                            </a:ln>
                          </wps:spPr>
                          <wps:txbx>
                            <w:txbxContent>
                              <w:p w14:paraId="6608DF93" w14:textId="77777777" w:rsidR="000E0366" w:rsidRDefault="002C4BF4">
                                <w:pPr>
                                  <w:spacing w:line="273" w:lineRule="auto"/>
                                  <w:jc w:val="center"/>
                                  <w:textDirection w:val="btLr"/>
                                </w:pPr>
                                <w:r>
                                  <w:rPr>
                                    <w:rFonts w:ascii="Arial" w:eastAsia="Arial" w:hAnsi="Arial" w:cs="Arial"/>
                                    <w:b/>
                                    <w:color w:val="FFFFFF"/>
                                    <w:sz w:val="18"/>
                                  </w:rPr>
                                  <w:t>Submit Sections 1-3 of Settlement Plan for pre-approval</w:t>
                                </w:r>
                              </w:p>
                              <w:p w14:paraId="7D76026F" w14:textId="77777777" w:rsidR="000E0366" w:rsidRDefault="002C4BF4">
                                <w:pPr>
                                  <w:spacing w:line="275" w:lineRule="auto"/>
                                  <w:jc w:val="center"/>
                                  <w:textDirection w:val="btLr"/>
                                </w:pPr>
                                <w:r>
                                  <w:rPr>
                                    <w:rFonts w:ascii="Arial" w:eastAsia="Arial" w:hAnsi="Arial" w:cs="Arial"/>
                                    <w:b/>
                                    <w:color w:val="FFFFFF"/>
                                    <w:sz w:val="18"/>
                                  </w:rPr>
                                  <w:t xml:space="preserve">(if housing not yet secured) </w:t>
                                </w:r>
                              </w:p>
                            </w:txbxContent>
                          </wps:txbx>
                          <wps:bodyPr spcFirstLastPara="1" wrap="square" lIns="91425" tIns="91425" rIns="91425" bIns="91425" anchor="ctr" anchorCtr="0">
                            <a:noAutofit/>
                          </wps:bodyPr>
                        </wps:wsp>
                        <wps:wsp>
                          <wps:cNvPr id="11" name="Rectangle 11"/>
                          <wps:cNvSpPr/>
                          <wps:spPr>
                            <a:xfrm>
                              <a:off x="2484850" y="2596625"/>
                              <a:ext cx="1762200" cy="796800"/>
                            </a:xfrm>
                            <a:prstGeom prst="rect">
                              <a:avLst/>
                            </a:prstGeom>
                            <a:solidFill>
                              <a:srgbClr val="0000FF"/>
                            </a:solidFill>
                            <a:ln>
                              <a:noFill/>
                            </a:ln>
                          </wps:spPr>
                          <wps:txbx>
                            <w:txbxContent>
                              <w:p w14:paraId="7A013990" w14:textId="77777777" w:rsidR="000E0366" w:rsidRDefault="002C4BF4">
                                <w:pPr>
                                  <w:spacing w:line="273" w:lineRule="auto"/>
                                  <w:jc w:val="center"/>
                                  <w:textDirection w:val="btLr"/>
                                </w:pPr>
                                <w:r>
                                  <w:rPr>
                                    <w:rFonts w:ascii="Arial" w:eastAsia="Arial" w:hAnsi="Arial" w:cs="Arial"/>
                                    <w:b/>
                                    <w:color w:val="FFFFFF"/>
                                    <w:sz w:val="18"/>
                                  </w:rPr>
                                  <w:t>Submit Section 4 of Settlement Plan</w:t>
                                </w:r>
                              </w:p>
                              <w:p w14:paraId="1C0A4266" w14:textId="77777777" w:rsidR="000E0366" w:rsidRDefault="002C4BF4">
                                <w:pPr>
                                  <w:spacing w:line="275" w:lineRule="auto"/>
                                  <w:jc w:val="center"/>
                                  <w:textDirection w:val="btLr"/>
                                </w:pPr>
                                <w:r>
                                  <w:rPr>
                                    <w:rFonts w:ascii="Arial" w:eastAsia="Arial" w:hAnsi="Arial" w:cs="Arial"/>
                                    <w:b/>
                                    <w:color w:val="FFFFFF"/>
                                    <w:sz w:val="18"/>
                                  </w:rPr>
                                  <w:t xml:space="preserve">(once housing is secured) </w:t>
                                </w:r>
                              </w:p>
                            </w:txbxContent>
                          </wps:txbx>
                          <wps:bodyPr spcFirstLastPara="1" wrap="square" lIns="91425" tIns="91425" rIns="91425" bIns="91425" anchor="ctr" anchorCtr="0">
                            <a:noAutofit/>
                          </wps:bodyPr>
                        </wps:wsp>
                        <wps:wsp>
                          <wps:cNvPr id="12" name="Rectangle 12"/>
                          <wps:cNvSpPr/>
                          <wps:spPr>
                            <a:xfrm>
                              <a:off x="4421350" y="2596625"/>
                              <a:ext cx="1762200" cy="1637700"/>
                            </a:xfrm>
                            <a:prstGeom prst="rect">
                              <a:avLst/>
                            </a:prstGeom>
                            <a:solidFill>
                              <a:srgbClr val="FC004A"/>
                            </a:solidFill>
                            <a:ln>
                              <a:noFill/>
                            </a:ln>
                          </wps:spPr>
                          <wps:txbx>
                            <w:txbxContent>
                              <w:p w14:paraId="73896DE6" w14:textId="724B8B6C" w:rsidR="000E0366" w:rsidRDefault="002C4BF4">
                                <w:pPr>
                                  <w:spacing w:line="275" w:lineRule="auto"/>
                                  <w:jc w:val="center"/>
                                  <w:textDirection w:val="btLr"/>
                                </w:pPr>
                                <w:r>
                                  <w:rPr>
                                    <w:rFonts w:ascii="Arial" w:eastAsia="Arial" w:hAnsi="Arial" w:cs="Arial"/>
                                    <w:b/>
                                    <w:color w:val="FFFFFF"/>
                                    <w:sz w:val="18"/>
                                  </w:rPr>
                                  <w:t xml:space="preserve">Formal decision will be provided to CSG by </w:t>
                                </w:r>
                                <w:r w:rsidR="00A14AB7">
                                  <w:rPr>
                                    <w:rFonts w:ascii="Arial" w:eastAsia="Arial" w:hAnsi="Arial" w:cs="Arial"/>
                                    <w:b/>
                                    <w:color w:val="FFFFFF"/>
                                    <w:sz w:val="18"/>
                                  </w:rPr>
                                  <w:t xml:space="preserve">Department of Children, Equality, Disability, Integration and Youth </w:t>
                                </w:r>
                              </w:p>
                            </w:txbxContent>
                          </wps:txbx>
                          <wps:bodyPr spcFirstLastPara="1" wrap="square" lIns="91425" tIns="91425" rIns="91425" bIns="91425" anchor="ctr" anchorCtr="0">
                            <a:noAutofit/>
                          </wps:bodyPr>
                        </wps:wsp>
                        <wps:wsp>
                          <wps:cNvPr id="13" name="Straight Arrow Connector 13"/>
                          <wps:cNvCnPr/>
                          <wps:spPr>
                            <a:xfrm>
                              <a:off x="2310550" y="669125"/>
                              <a:ext cx="174300" cy="0"/>
                            </a:xfrm>
                            <a:prstGeom prst="straightConnector1">
                              <a:avLst/>
                            </a:prstGeom>
                            <a:noFill/>
                            <a:ln w="9525" cap="flat" cmpd="sng">
                              <a:solidFill>
                                <a:srgbClr val="000000"/>
                              </a:solidFill>
                              <a:prstDash val="solid"/>
                              <a:round/>
                              <a:headEnd type="none" w="sm" len="sm"/>
                              <a:tailEnd type="triangle" w="med" len="med"/>
                            </a:ln>
                          </wps:spPr>
                          <wps:bodyPr/>
                        </wps:wsp>
                        <wps:wsp>
                          <wps:cNvPr id="14" name="Straight Arrow Connector 14"/>
                          <wps:cNvCnPr/>
                          <wps:spPr>
                            <a:xfrm>
                              <a:off x="4247050" y="669125"/>
                              <a:ext cx="174300" cy="0"/>
                            </a:xfrm>
                            <a:prstGeom prst="straightConnector1">
                              <a:avLst/>
                            </a:prstGeom>
                            <a:noFill/>
                            <a:ln w="9525" cap="flat" cmpd="sng">
                              <a:solidFill>
                                <a:srgbClr val="000000"/>
                              </a:solidFill>
                              <a:prstDash val="solid"/>
                              <a:round/>
                              <a:headEnd type="none" w="sm" len="sm"/>
                              <a:tailEnd type="triangle" w="med" len="med"/>
                            </a:ln>
                          </wps:spPr>
                          <wps:bodyPr/>
                        </wps:wsp>
                        <wps:wsp>
                          <wps:cNvPr id="15" name="Straight Arrow Connector 15"/>
                          <wps:cNvCnPr/>
                          <wps:spPr>
                            <a:xfrm>
                              <a:off x="2310550" y="1893500"/>
                              <a:ext cx="174300" cy="0"/>
                            </a:xfrm>
                            <a:prstGeom prst="straightConnector1">
                              <a:avLst/>
                            </a:prstGeom>
                            <a:noFill/>
                            <a:ln w="9525" cap="flat" cmpd="sng">
                              <a:solidFill>
                                <a:srgbClr val="000000"/>
                              </a:solidFill>
                              <a:prstDash val="solid"/>
                              <a:round/>
                              <a:headEnd type="none" w="sm" len="sm"/>
                              <a:tailEnd type="triangle" w="med" len="med"/>
                            </a:ln>
                          </wps:spPr>
                          <wps:bodyPr/>
                        </wps:wsp>
                        <wps:wsp>
                          <wps:cNvPr id="16" name="Straight Arrow Connector 16"/>
                          <wps:cNvCnPr/>
                          <wps:spPr>
                            <a:xfrm>
                              <a:off x="4247050" y="1893500"/>
                              <a:ext cx="174300" cy="0"/>
                            </a:xfrm>
                            <a:prstGeom prst="straightConnector1">
                              <a:avLst/>
                            </a:prstGeom>
                            <a:noFill/>
                            <a:ln w="9525" cap="flat" cmpd="sng">
                              <a:solidFill>
                                <a:srgbClr val="000000"/>
                              </a:solidFill>
                              <a:prstDash val="solid"/>
                              <a:round/>
                              <a:headEnd type="none" w="sm" len="sm"/>
                              <a:tailEnd type="triangle" w="med" len="med"/>
                            </a:ln>
                          </wps:spPr>
                          <wps:bodyPr/>
                        </wps:wsp>
                        <wps:wsp>
                          <wps:cNvPr id="17" name="Straight Arrow Connector 17"/>
                          <wps:cNvCnPr/>
                          <wps:spPr>
                            <a:xfrm>
                              <a:off x="2307700" y="2995025"/>
                              <a:ext cx="174300" cy="0"/>
                            </a:xfrm>
                            <a:prstGeom prst="straightConnector1">
                              <a:avLst/>
                            </a:prstGeom>
                            <a:noFill/>
                            <a:ln w="9525" cap="flat" cmpd="sng">
                              <a:solidFill>
                                <a:srgbClr val="000000"/>
                              </a:solidFill>
                              <a:prstDash val="solid"/>
                              <a:round/>
                              <a:headEnd type="none" w="sm" len="sm"/>
                              <a:tailEnd type="triangle" w="med" len="med"/>
                            </a:ln>
                          </wps:spPr>
                          <wps:bodyPr/>
                        </wps:wsp>
                        <wps:wsp>
                          <wps:cNvPr id="18" name="Straight Arrow Connector 18"/>
                          <wps:cNvCnPr/>
                          <wps:spPr>
                            <a:xfrm>
                              <a:off x="4247050" y="2995025"/>
                              <a:ext cx="174300" cy="0"/>
                            </a:xfrm>
                            <a:prstGeom prst="straightConnector1">
                              <a:avLst/>
                            </a:prstGeom>
                            <a:noFill/>
                            <a:ln w="9525" cap="flat" cmpd="sng">
                              <a:solidFill>
                                <a:srgbClr val="000000"/>
                              </a:solidFill>
                              <a:prstDash val="solid"/>
                              <a:round/>
                              <a:headEnd type="none" w="sm" len="sm"/>
                              <a:tailEnd type="triangle" w="med" len="med"/>
                            </a:ln>
                          </wps:spPr>
                          <wps:bodyPr/>
                        </wps:wsp>
                        <wps:wsp>
                          <wps:cNvPr id="19" name="Straight Arrow Connector 19"/>
                          <wps:cNvCnPr/>
                          <wps:spPr>
                            <a:xfrm rot="10800000">
                              <a:off x="364000" y="2503225"/>
                              <a:ext cx="4905000" cy="0"/>
                            </a:xfrm>
                            <a:prstGeom prst="straightConnector1">
                              <a:avLst/>
                            </a:prstGeom>
                            <a:noFill/>
                            <a:ln w="9525" cap="flat" cmpd="sng">
                              <a:solidFill>
                                <a:srgbClr val="000000"/>
                              </a:solidFill>
                              <a:prstDash val="solid"/>
                              <a:round/>
                              <a:headEnd type="none" w="sm" len="sm"/>
                              <a:tailEnd type="none" w="sm" len="sm"/>
                            </a:ln>
                          </wps:spPr>
                          <wps:bodyPr/>
                        </wps:wsp>
                        <wps:wsp>
                          <wps:cNvPr id="20" name="Straight Arrow Connector 20"/>
                          <wps:cNvCnPr/>
                          <wps:spPr>
                            <a:xfrm>
                              <a:off x="5269000" y="2414725"/>
                              <a:ext cx="0" cy="88500"/>
                            </a:xfrm>
                            <a:prstGeom prst="straightConnector1">
                              <a:avLst/>
                            </a:prstGeom>
                            <a:noFill/>
                            <a:ln w="9525" cap="flat" cmpd="sng">
                              <a:solidFill>
                                <a:srgbClr val="000000"/>
                              </a:solidFill>
                              <a:prstDash val="solid"/>
                              <a:round/>
                              <a:headEnd type="none" w="sm" len="sm"/>
                              <a:tailEnd type="none" w="sm" len="sm"/>
                            </a:ln>
                          </wps:spPr>
                          <wps:bodyPr/>
                        </wps:wsp>
                        <wps:wsp>
                          <wps:cNvPr id="21" name="Straight Arrow Connector 21"/>
                          <wps:cNvCnPr/>
                          <wps:spPr>
                            <a:xfrm flipH="1">
                              <a:off x="371200" y="1288650"/>
                              <a:ext cx="4897800" cy="9900"/>
                            </a:xfrm>
                            <a:prstGeom prst="straightConnector1">
                              <a:avLst/>
                            </a:prstGeom>
                            <a:noFill/>
                            <a:ln w="9525" cap="flat" cmpd="sng">
                              <a:solidFill>
                                <a:srgbClr val="000000"/>
                              </a:solidFill>
                              <a:prstDash val="solid"/>
                              <a:round/>
                              <a:headEnd type="none" w="sm" len="sm"/>
                              <a:tailEnd type="none" w="sm" len="sm"/>
                            </a:ln>
                          </wps:spPr>
                          <wps:bodyPr/>
                        </wps:wsp>
                        <wps:wsp>
                          <wps:cNvPr id="22" name="Straight Arrow Connector 22"/>
                          <wps:cNvCnPr/>
                          <wps:spPr>
                            <a:xfrm>
                              <a:off x="5269000" y="1202638"/>
                              <a:ext cx="0" cy="88500"/>
                            </a:xfrm>
                            <a:prstGeom prst="straightConnector1">
                              <a:avLst/>
                            </a:prstGeom>
                            <a:noFill/>
                            <a:ln w="9525" cap="flat" cmpd="sng">
                              <a:solidFill>
                                <a:srgbClr val="000000"/>
                              </a:solidFill>
                              <a:prstDash val="solid"/>
                              <a:round/>
                              <a:headEnd type="none" w="sm" len="sm"/>
                              <a:tailEnd type="none" w="sm" len="sm"/>
                            </a:ln>
                          </wps:spPr>
                          <wps:bodyPr/>
                        </wps:wsp>
                        <wps:wsp>
                          <wps:cNvPr id="23" name="Rectangle 23"/>
                          <wps:cNvSpPr/>
                          <wps:spPr>
                            <a:xfrm>
                              <a:off x="548350" y="3437450"/>
                              <a:ext cx="3698700" cy="796800"/>
                            </a:xfrm>
                            <a:prstGeom prst="rect">
                              <a:avLst/>
                            </a:prstGeom>
                            <a:solidFill>
                              <a:srgbClr val="0000FF"/>
                            </a:solidFill>
                            <a:ln>
                              <a:noFill/>
                            </a:ln>
                          </wps:spPr>
                          <wps:txbx>
                            <w:txbxContent>
                              <w:p w14:paraId="051E837D" w14:textId="77777777" w:rsidR="000E0366" w:rsidRDefault="002C4BF4">
                                <w:pPr>
                                  <w:spacing w:line="273" w:lineRule="auto"/>
                                  <w:jc w:val="center"/>
                                  <w:textDirection w:val="btLr"/>
                                </w:pPr>
                                <w:r>
                                  <w:rPr>
                                    <w:rFonts w:ascii="Arial" w:eastAsia="Arial" w:hAnsi="Arial" w:cs="Arial"/>
                                    <w:b/>
                                    <w:color w:val="FFFFFF"/>
                                    <w:sz w:val="18"/>
                                  </w:rPr>
                                  <w:t>Submit Sections 1-4 of Settlement Plan</w:t>
                                </w:r>
                              </w:p>
                              <w:p w14:paraId="7EA7000A" w14:textId="77777777" w:rsidR="000E0366" w:rsidRDefault="002C4BF4">
                                <w:pPr>
                                  <w:spacing w:line="275" w:lineRule="auto"/>
                                  <w:jc w:val="center"/>
                                  <w:textDirection w:val="btLr"/>
                                </w:pPr>
                                <w:r>
                                  <w:rPr>
                                    <w:rFonts w:ascii="Arial" w:eastAsia="Arial" w:hAnsi="Arial" w:cs="Arial"/>
                                    <w:b/>
                                    <w:color w:val="FFFFFF"/>
                                    <w:sz w:val="18"/>
                                  </w:rPr>
                                  <w:t xml:space="preserve">(if housing secured) </w:t>
                                </w:r>
                              </w:p>
                            </w:txbxContent>
                          </wps:txbx>
                          <wps:bodyPr spcFirstLastPara="1" wrap="square" lIns="91425" tIns="91425" rIns="91425" bIns="91425" anchor="ctr" anchorCtr="0">
                            <a:noAutofit/>
                          </wps:bodyPr>
                        </wps:wsp>
                        <wps:wsp>
                          <wps:cNvPr id="24" name="Straight Arrow Connector 24"/>
                          <wps:cNvCnPr/>
                          <wps:spPr>
                            <a:xfrm>
                              <a:off x="4247050" y="3835850"/>
                              <a:ext cx="174300" cy="0"/>
                            </a:xfrm>
                            <a:prstGeom prst="straightConnector1">
                              <a:avLst/>
                            </a:prstGeom>
                            <a:noFill/>
                            <a:ln w="9525" cap="flat" cmpd="sng">
                              <a:solidFill>
                                <a:srgbClr val="000000"/>
                              </a:solidFill>
                              <a:prstDash val="solid"/>
                              <a:round/>
                              <a:headEnd type="none" w="sm" len="sm"/>
                              <a:tailEnd type="triangle" w="med" len="med"/>
                            </a:ln>
                          </wps:spPr>
                          <wps:bodyPr/>
                        </wps:wsp>
                        <wps:wsp>
                          <wps:cNvPr id="25" name="Straight Arrow Connector 25"/>
                          <wps:cNvCnPr/>
                          <wps:spPr>
                            <a:xfrm>
                              <a:off x="371200" y="1893500"/>
                              <a:ext cx="174300" cy="0"/>
                            </a:xfrm>
                            <a:prstGeom prst="straightConnector1">
                              <a:avLst/>
                            </a:prstGeom>
                            <a:noFill/>
                            <a:ln w="9525" cap="flat" cmpd="sng">
                              <a:solidFill>
                                <a:srgbClr val="000000"/>
                              </a:solidFill>
                              <a:prstDash val="solid"/>
                              <a:round/>
                              <a:headEnd type="none" w="sm" len="sm"/>
                              <a:tailEnd type="triangle" w="med" len="med"/>
                            </a:ln>
                          </wps:spPr>
                          <wps:bodyPr/>
                        </wps:wsp>
                        <wps:wsp>
                          <wps:cNvPr id="26" name="Straight Arrow Connector 26"/>
                          <wps:cNvCnPr/>
                          <wps:spPr>
                            <a:xfrm>
                              <a:off x="371200" y="2995025"/>
                              <a:ext cx="174300" cy="0"/>
                            </a:xfrm>
                            <a:prstGeom prst="straightConnector1">
                              <a:avLst/>
                            </a:prstGeom>
                            <a:noFill/>
                            <a:ln w="9525" cap="flat" cmpd="sng">
                              <a:solidFill>
                                <a:srgbClr val="000000"/>
                              </a:solidFill>
                              <a:prstDash val="solid"/>
                              <a:round/>
                              <a:headEnd type="none" w="sm" len="sm"/>
                              <a:tailEnd type="triangle" w="med" len="med"/>
                            </a:ln>
                          </wps:spPr>
                          <wps:bodyPr/>
                        </wps:wsp>
                        <wps:wsp>
                          <wps:cNvPr id="27" name="Straight Arrow Connector 27"/>
                          <wps:cNvCnPr/>
                          <wps:spPr>
                            <a:xfrm>
                              <a:off x="371200" y="3855625"/>
                              <a:ext cx="174300" cy="0"/>
                            </a:xfrm>
                            <a:prstGeom prst="straightConnector1">
                              <a:avLst/>
                            </a:prstGeom>
                            <a:noFill/>
                            <a:ln w="9525" cap="flat" cmpd="sng">
                              <a:solidFill>
                                <a:srgbClr val="000000"/>
                              </a:solidFill>
                              <a:prstDash val="solid"/>
                              <a:round/>
                              <a:headEnd type="none" w="sm" len="sm"/>
                              <a:tailEnd type="triangle" w="med" len="med"/>
                            </a:ln>
                          </wps:spPr>
                          <wps:bodyPr/>
                        </wps:wsp>
                        <wps:wsp>
                          <wps:cNvPr id="28" name="Straight Arrow Connector 28"/>
                          <wps:cNvCnPr/>
                          <wps:spPr>
                            <a:xfrm flipH="1">
                              <a:off x="373750" y="1298550"/>
                              <a:ext cx="300" cy="590100"/>
                            </a:xfrm>
                            <a:prstGeom prst="straightConnector1">
                              <a:avLst/>
                            </a:prstGeom>
                            <a:noFill/>
                            <a:ln w="9525" cap="flat" cmpd="sng">
                              <a:solidFill>
                                <a:srgbClr val="000000"/>
                              </a:solidFill>
                              <a:prstDash val="solid"/>
                              <a:round/>
                              <a:headEnd type="none" w="sm" len="sm"/>
                              <a:tailEnd type="none" w="sm" len="sm"/>
                            </a:ln>
                          </wps:spPr>
                          <wps:bodyPr/>
                        </wps:wsp>
                        <wps:wsp>
                          <wps:cNvPr id="29" name="Straight Arrow Connector 29"/>
                          <wps:cNvCnPr/>
                          <wps:spPr>
                            <a:xfrm>
                              <a:off x="368350" y="2503225"/>
                              <a:ext cx="0" cy="1352400"/>
                            </a:xfrm>
                            <a:prstGeom prst="straightConnector1">
                              <a:avLst/>
                            </a:prstGeom>
                            <a:noFill/>
                            <a:ln w="9525" cap="flat" cmpd="sng">
                              <a:solidFill>
                                <a:srgbClr val="000000"/>
                              </a:solidFill>
                              <a:prstDash val="solid"/>
                              <a:round/>
                              <a:headEnd type="none" w="sm" len="sm"/>
                              <a:tailEnd type="none" w="sm" len="sm"/>
                            </a:ln>
                          </wps:spPr>
                          <wps:bodyPr/>
                        </wps:wsp>
                      </wpg:grpSp>
                    </wpg:wgp>
                  </a:graphicData>
                </a:graphic>
              </wp:inline>
            </w:drawing>
          </mc:Choice>
          <mc:Fallback>
            <w:pict>
              <v:group w14:anchorId="4FD3D269" id="Group 3" o:spid="_x0000_s1026" style="width:445.5pt;height:313.95pt;mso-position-horizontal-relative:char;mso-position-vertical-relative:line" coordorigin="25170,17863" coordsize="56578,39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">
                <v:group id="Group 1" o:spid="_x0000_s1027" style="position:absolute;left:25170;top:17863;width:56579;height:39873" coordorigin="3640,1429" coordsize="58195,40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Rectangle 2" o:spid="_x0000_s1028" style="position:absolute;left:3640;top:1429;width:58195;height:40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" filled="f" stroked="f">
                    <v:textbox inset="2.53958mm,2.53958mm,2.53958mm,2.53958mm">
                      <w:txbxContent>
                        <w:p w14:paraId="0CAA69C0" w14:textId="77777777" w:rsidR="000E0366" w:rsidRDefault="000E0366">
                          <w:pPr>
                            <w:textDirection w:val="btLr"/>
                          </w:pPr>
                        </w:p>
                      </w:txbxContent>
                    </v:textbox>
                  </v:rect>
                  <v:rect id="Rectangle 4" o:spid="_x0000_s1029" style="position:absolute;left:5483;top:1478;width:17622;height:10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" fillcolor="#fc004a" stroked="f">
                    <v:textbox inset="2.53958mm,2.53958mm,2.53958mm,2.53958mm">
                      <w:txbxContent>
                        <w:p w14:paraId="3CC3A255" w14:textId="77777777" w:rsidR="000E0366" w:rsidRDefault="000E0366">
                          <w:pPr>
                            <w:spacing w:line="275" w:lineRule="auto"/>
                            <w:jc w:val="center"/>
                            <w:textDirection w:val="btLr"/>
                          </w:pPr>
                        </w:p>
                        <w:p w14:paraId="383773F1" w14:textId="77777777" w:rsidR="000E0366" w:rsidRDefault="002C4BF4">
                          <w:pPr>
                            <w:spacing w:line="275" w:lineRule="auto"/>
                            <w:jc w:val="center"/>
                            <w:textDirection w:val="btLr"/>
                          </w:pPr>
                          <w:r>
                            <w:rPr>
                              <w:rFonts w:ascii="Arial" w:eastAsia="Arial" w:hAnsi="Arial" w:cs="Arial"/>
                              <w:b/>
                              <w:color w:val="FFFFFF"/>
                              <w:sz w:val="18"/>
                            </w:rPr>
                            <w:t>Form a Community Sponsorship Group (CSG)</w:t>
                          </w:r>
                        </w:p>
                        <w:p w14:paraId="4267BA6B" w14:textId="77777777" w:rsidR="000E0366" w:rsidRDefault="000E0366">
                          <w:pPr>
                            <w:textDirection w:val="btLr"/>
                          </w:pPr>
                        </w:p>
                      </w:txbxContent>
                    </v:textbox>
                  </v:rect>
                  <v:rect id="Rectangle 5" o:spid="_x0000_s1030" style="position:absolute;left:24848;top:1478;width:17622;height:10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" fillcolor="#fc004a" stroked="f">
                    <v:textbox inset="2.53958mm,2.53958mm,2.53958mm,2.53958mm">
                      <w:txbxContent>
                        <w:p w14:paraId="3CE0F12F" w14:textId="77777777" w:rsidR="000E0366" w:rsidRDefault="000E0366">
                          <w:pPr>
                            <w:spacing w:line="275" w:lineRule="auto"/>
                            <w:jc w:val="center"/>
                            <w:textDirection w:val="btLr"/>
                          </w:pPr>
                        </w:p>
                        <w:p w14:paraId="1C9178CF" w14:textId="77777777" w:rsidR="000E0366" w:rsidRDefault="002C4BF4">
                          <w:pPr>
                            <w:spacing w:line="275" w:lineRule="auto"/>
                            <w:jc w:val="center"/>
                            <w:textDirection w:val="btLr"/>
                          </w:pPr>
                          <w:r>
                            <w:rPr>
                              <w:rFonts w:ascii="Arial" w:eastAsia="Arial" w:hAnsi="Arial" w:cs="Arial"/>
                              <w:b/>
                              <w:color w:val="FFFFFF"/>
                              <w:sz w:val="18"/>
                            </w:rPr>
                            <w:t>Register with an approved Regional Support Organisation (RSO)</w:t>
                          </w:r>
                        </w:p>
                        <w:p w14:paraId="13D463C9" w14:textId="77777777" w:rsidR="000E0366" w:rsidRDefault="000E0366">
                          <w:pPr>
                            <w:textDirection w:val="btLr"/>
                          </w:pPr>
                        </w:p>
                      </w:txbxContent>
                    </v:textbox>
                  </v:rect>
                  <v:rect id="Rectangle 6" o:spid="_x0000_s1031" style="position:absolute;left:44213;top:1429;width:17622;height:10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" fillcolor="#fc004a" stroked="f">
                    <v:textbox inset="2.53958mm,2.53958mm,2.53958mm,2.53958mm">
                      <w:txbxContent>
                        <w:p w14:paraId="114E17D4" w14:textId="77777777" w:rsidR="000E0366" w:rsidRDefault="000E0366">
                          <w:pPr>
                            <w:spacing w:line="275" w:lineRule="auto"/>
                            <w:jc w:val="center"/>
                            <w:textDirection w:val="btLr"/>
                          </w:pPr>
                        </w:p>
                        <w:p w14:paraId="7BF4DAAE" w14:textId="1DE457A3" w:rsidR="000E0366" w:rsidRDefault="002C4BF4">
                          <w:pPr>
                            <w:spacing w:line="275" w:lineRule="auto"/>
                            <w:jc w:val="center"/>
                            <w:textDirection w:val="btLr"/>
                          </w:pPr>
                          <w:r>
                            <w:rPr>
                              <w:rFonts w:ascii="Arial" w:eastAsia="Arial" w:hAnsi="Arial" w:cs="Arial"/>
                              <w:b/>
                              <w:color w:val="FFFFFF"/>
                              <w:sz w:val="18"/>
                            </w:rPr>
                            <w:t>Submit Application Form to the Department of Children</w:t>
                          </w:r>
                          <w:r w:rsidR="00A14AB7">
                            <w:rPr>
                              <w:rFonts w:ascii="Arial" w:eastAsia="Arial" w:hAnsi="Arial" w:cs="Arial"/>
                              <w:b/>
                              <w:color w:val="FFFFFF"/>
                              <w:sz w:val="18"/>
                            </w:rPr>
                            <w:t>, Equality, Disability, Integration and Youth</w:t>
                          </w:r>
                          <w:r>
                            <w:rPr>
                              <w:rFonts w:ascii="Arial" w:eastAsia="Arial" w:hAnsi="Arial" w:cs="Arial"/>
                              <w:b/>
                              <w:color w:val="FFFFFF"/>
                              <w:sz w:val="18"/>
                            </w:rPr>
                            <w:t xml:space="preserve"> for review</w:t>
                          </w:r>
                        </w:p>
                        <w:p w14:paraId="7B764E07" w14:textId="77777777" w:rsidR="000E0366" w:rsidRDefault="000E0366">
                          <w:pPr>
                            <w:textDirection w:val="btLr"/>
                          </w:pPr>
                        </w:p>
                      </w:txbxContent>
                    </v:textbox>
                  </v:rect>
                  <v:rect id="Rectangle 7" o:spid="_x0000_s1032" style="position:absolute;left:5483;top:13722;width:17622;height:10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" fillcolor="#fc004a" stroked="f">
                    <v:textbox inset="2.53958mm,2.53958mm,2.53958mm,2.53958mm">
                      <w:txbxContent>
                        <w:p w14:paraId="7CADA057" w14:textId="5C02CBA6" w:rsidR="000E0366" w:rsidRDefault="002C4BF4">
                          <w:pPr>
                            <w:spacing w:line="275" w:lineRule="auto"/>
                            <w:jc w:val="center"/>
                            <w:textDirection w:val="btLr"/>
                          </w:pPr>
                          <w:r>
                            <w:rPr>
                              <w:rFonts w:ascii="Arial" w:eastAsia="Arial" w:hAnsi="Arial" w:cs="Arial"/>
                              <w:b/>
                              <w:color w:val="FFFFFF"/>
                              <w:sz w:val="18"/>
                            </w:rPr>
                            <w:t xml:space="preserve">Notification by the </w:t>
                          </w:r>
                          <w:r w:rsidR="00A14AB7">
                            <w:rPr>
                              <w:rFonts w:ascii="Arial" w:eastAsia="Arial" w:hAnsi="Arial" w:cs="Arial"/>
                              <w:b/>
                              <w:color w:val="FFFFFF"/>
                              <w:sz w:val="18"/>
                            </w:rPr>
                            <w:t xml:space="preserve">Department of Children, Equality, Disability, Integration and Youth </w:t>
                          </w:r>
                          <w:r>
                            <w:rPr>
                              <w:rFonts w:ascii="Arial" w:eastAsia="Arial" w:hAnsi="Arial" w:cs="Arial"/>
                              <w:b/>
                              <w:color w:val="FFFFFF"/>
                              <w:sz w:val="18"/>
                            </w:rPr>
                            <w:t>if application has been accepted</w:t>
                          </w:r>
                        </w:p>
                      </w:txbxContent>
                    </v:textbox>
                  </v:rect>
                  <v:rect id="Rectangle 8" o:spid="_x0000_s1033" style="position:absolute;left:24848;top:13722;width:17622;height:10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" fillcolor="#fc004a" stroked="f">
                    <v:textbox inset="2.53958mm,2.53958mm,2.53958mm,2.53958mm">
                      <w:txbxContent>
                        <w:p w14:paraId="43306A1E" w14:textId="77777777" w:rsidR="000E0366" w:rsidRDefault="002C4BF4" w:rsidP="00507F83">
                          <w:pPr>
                            <w:spacing w:line="275" w:lineRule="auto"/>
                            <w:jc w:val="center"/>
                            <w:textDirection w:val="btLr"/>
                          </w:pPr>
                          <w:r>
                            <w:rPr>
                              <w:rFonts w:ascii="Arial" w:eastAsia="Arial" w:hAnsi="Arial" w:cs="Arial"/>
                              <w:b/>
                              <w:color w:val="FFFFFF"/>
                              <w:sz w:val="18"/>
                            </w:rPr>
                            <w:t>Develop Settlement Plan, begin fundraising activities and undertake mandatory training with RSO</w:t>
                          </w:r>
                        </w:p>
                      </w:txbxContent>
                    </v:textbox>
                  </v:rect>
                  <v:rect id="Rectangle 9" o:spid="_x0000_s1034" style="position:absolute;left:44213;top:13722;width:17622;height:10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" fillcolor="#fc004a" stroked="f">
                    <v:textbox inset="2.53958mm,2.53958mm,2.53958mm,2.53958mm">
                      <w:txbxContent>
                        <w:p w14:paraId="19247253" w14:textId="77777777" w:rsidR="000E0366" w:rsidRDefault="002C4BF4">
                          <w:pPr>
                            <w:spacing w:line="275" w:lineRule="auto"/>
                            <w:jc w:val="center"/>
                            <w:textDirection w:val="btLr"/>
                          </w:pPr>
                          <w:r>
                            <w:rPr>
                              <w:rFonts w:ascii="Arial" w:eastAsia="Arial" w:hAnsi="Arial" w:cs="Arial"/>
                              <w:b/>
                              <w:color w:val="FFFFFF"/>
                              <w:sz w:val="18"/>
                            </w:rPr>
                            <w:t>Develop Child Safeguarding Policy, complete Children First E-Learning Programme and Garda Vetting</w:t>
                          </w:r>
                        </w:p>
                      </w:txbxContent>
                    </v:textbox>
                  </v:rect>
                  <v:rect id="Rectangle 10" o:spid="_x0000_s1035" style="position:absolute;left:5483;top:25966;width:17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" fillcolor="blue" stroked="f">
                    <v:textbox inset="2.53958mm,2.53958mm,2.53958mm,2.53958mm">
                      <w:txbxContent>
                        <w:p w14:paraId="6608DF93" w14:textId="77777777" w:rsidR="000E0366" w:rsidRDefault="002C4BF4">
                          <w:pPr>
                            <w:spacing w:line="273" w:lineRule="auto"/>
                            <w:jc w:val="center"/>
                            <w:textDirection w:val="btLr"/>
                          </w:pPr>
                          <w:r>
                            <w:rPr>
                              <w:rFonts w:ascii="Arial" w:eastAsia="Arial" w:hAnsi="Arial" w:cs="Arial"/>
                              <w:b/>
                              <w:color w:val="FFFFFF"/>
                              <w:sz w:val="18"/>
                            </w:rPr>
                            <w:t>Submit Sections 1-3 of Settlement Plan for pre-approval</w:t>
                          </w:r>
                        </w:p>
                        <w:p w14:paraId="7D76026F" w14:textId="77777777" w:rsidR="000E0366" w:rsidRDefault="002C4BF4">
                          <w:pPr>
                            <w:spacing w:line="275" w:lineRule="auto"/>
                            <w:jc w:val="center"/>
                            <w:textDirection w:val="btLr"/>
                          </w:pPr>
                          <w:r>
                            <w:rPr>
                              <w:rFonts w:ascii="Arial" w:eastAsia="Arial" w:hAnsi="Arial" w:cs="Arial"/>
                              <w:b/>
                              <w:color w:val="FFFFFF"/>
                              <w:sz w:val="18"/>
                            </w:rPr>
                            <w:t xml:space="preserve">(if housing not yet secured) </w:t>
                          </w:r>
                        </w:p>
                      </w:txbxContent>
                    </v:textbox>
                  </v:rect>
                  <v:rect id="Rectangle 11" o:spid="_x0000_s1036" style="position:absolute;left:24848;top:25966;width:17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" fillcolor="blue" stroked="f">
                    <v:textbox inset="2.53958mm,2.53958mm,2.53958mm,2.53958mm">
                      <w:txbxContent>
                        <w:p w14:paraId="7A013990" w14:textId="77777777" w:rsidR="000E0366" w:rsidRDefault="002C4BF4">
                          <w:pPr>
                            <w:spacing w:line="273" w:lineRule="auto"/>
                            <w:jc w:val="center"/>
                            <w:textDirection w:val="btLr"/>
                          </w:pPr>
                          <w:r>
                            <w:rPr>
                              <w:rFonts w:ascii="Arial" w:eastAsia="Arial" w:hAnsi="Arial" w:cs="Arial"/>
                              <w:b/>
                              <w:color w:val="FFFFFF"/>
                              <w:sz w:val="18"/>
                            </w:rPr>
                            <w:t>Submit Section 4 of Settlement Plan</w:t>
                          </w:r>
                        </w:p>
                        <w:p w14:paraId="1C0A4266" w14:textId="77777777" w:rsidR="000E0366" w:rsidRDefault="002C4BF4">
                          <w:pPr>
                            <w:spacing w:line="275" w:lineRule="auto"/>
                            <w:jc w:val="center"/>
                            <w:textDirection w:val="btLr"/>
                          </w:pPr>
                          <w:r>
                            <w:rPr>
                              <w:rFonts w:ascii="Arial" w:eastAsia="Arial" w:hAnsi="Arial" w:cs="Arial"/>
                              <w:b/>
                              <w:color w:val="FFFFFF"/>
                              <w:sz w:val="18"/>
                            </w:rPr>
                            <w:t xml:space="preserve">(once housing is secured) </w:t>
                          </w:r>
                        </w:p>
                      </w:txbxContent>
                    </v:textbox>
                  </v:rect>
                  <v:rect id="Rectangle 12" o:spid="_x0000_s1037" style="position:absolute;left:44213;top:25966;width:17622;height:16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" fillcolor="#fc004a" stroked="f">
                    <v:textbox inset="2.53958mm,2.53958mm,2.53958mm,2.53958mm">
                      <w:txbxContent>
                        <w:p w14:paraId="73896DE6" w14:textId="724B8B6C" w:rsidR="000E0366" w:rsidRDefault="002C4BF4">
                          <w:pPr>
                            <w:spacing w:line="275" w:lineRule="auto"/>
                            <w:jc w:val="center"/>
                            <w:textDirection w:val="btLr"/>
                          </w:pPr>
                          <w:r>
                            <w:rPr>
                              <w:rFonts w:ascii="Arial" w:eastAsia="Arial" w:hAnsi="Arial" w:cs="Arial"/>
                              <w:b/>
                              <w:color w:val="FFFFFF"/>
                              <w:sz w:val="18"/>
                            </w:rPr>
                            <w:t xml:space="preserve">Formal decision will be provided to CSG by </w:t>
                          </w:r>
                          <w:r w:rsidR="00A14AB7">
                            <w:rPr>
                              <w:rFonts w:ascii="Arial" w:eastAsia="Arial" w:hAnsi="Arial" w:cs="Arial"/>
                              <w:b/>
                              <w:color w:val="FFFFFF"/>
                              <w:sz w:val="18"/>
                            </w:rPr>
                            <w:t xml:space="preserve">Department of Children, Equality, Disability, Integration and Youth </w:t>
                          </w:r>
                        </w:p>
                      </w:txbxContent>
                    </v:textbox>
                  </v:rect>
                  <v:shapetype id="_x0000_t32" coordsize="21600,21600" o:spt="32" o:oned="t" path="m,l21600,21600e" filled="f">
                    <v:path arrowok="t" fillok="f" o:connecttype="none"/>
                    <o:lock v:ext="edit" shapetype="t"/>
                  </v:shapetype>
                  <v:shape id="Straight Arrow Connector 13" o:spid="_x0000_s1038" type="#_x0000_t32" style="position:absolute;left:23105;top:6691;width:1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">
                    <v:stroke startarrowwidth="narrow" startarrowlength="short" endarrow="block"/>
                  </v:shape>
                  <v:shape id="Straight Arrow Connector 14" o:spid="_x0000_s1039" type="#_x0000_t32" style="position:absolute;left:42470;top:6691;width:1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">
                    <v:stroke startarrowwidth="narrow" startarrowlength="short" endarrow="block"/>
                  </v:shape>
                  <v:shape id="Straight Arrow Connector 15" o:spid="_x0000_s1040" type="#_x0000_t32" style="position:absolute;left:23105;top:18935;width:1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">
                    <v:stroke startarrowwidth="narrow" startarrowlength="short" endarrow="block"/>
                  </v:shape>
                  <v:shape id="Straight Arrow Connector 16" o:spid="_x0000_s1041" type="#_x0000_t32" style="position:absolute;left:42470;top:18935;width:1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">
                    <v:stroke startarrowwidth="narrow" startarrowlength="short" endarrow="block"/>
                  </v:shape>
                  <v:shape id="Straight Arrow Connector 17" o:spid="_x0000_s1042" type="#_x0000_t32" style="position:absolute;left:23077;top:29950;width:1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">
                    <v:stroke startarrowwidth="narrow" startarrowlength="short" endarrow="block"/>
                  </v:shape>
                  <v:shape id="Straight Arrow Connector 18" o:spid="_x0000_s1043" type="#_x0000_t32" style="position:absolute;left:42470;top:29950;width:1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">
                    <v:stroke startarrowwidth="narrow" startarrowlength="short" endarrow="block"/>
                  </v:shape>
                  <v:shape id="Straight Arrow Connector 19" o:spid="_x0000_s1044" type="#_x0000_t32" style="position:absolute;left:3640;top:25032;width:4905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">
                    <v:stroke startarrowwidth="narrow" startarrowlength="short" endarrowwidth="narrow" endarrowlength="short"/>
                  </v:shape>
                  <v:shape id="Straight Arrow Connector 20" o:spid="_x0000_s1045" type="#_x0000_t32" style="position:absolute;left:52690;top:24147;width:0;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">
                    <v:stroke startarrowwidth="narrow" startarrowlength="short" endarrowwidth="narrow" endarrowlength="short"/>
                  </v:shape>
                  <v:shape id="Straight Arrow Connector 21" o:spid="_x0000_s1046" type="#_x0000_t32" style="position:absolute;left:3712;top:12886;width:48978;height: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">
                    <v:stroke startarrowwidth="narrow" startarrowlength="short" endarrowwidth="narrow" endarrowlength="short"/>
                  </v:shape>
                  <v:shape id="Straight Arrow Connector 22" o:spid="_x0000_s1047" type="#_x0000_t32" style="position:absolute;left:52690;top:12026;width:0;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">
                    <v:stroke startarrowwidth="narrow" startarrowlength="short" endarrowwidth="narrow" endarrowlength="short"/>
                  </v:shape>
                  <v:rect id="Rectangle 23" o:spid="_x0000_s1048" style="position:absolute;left:5483;top:34374;width:36987;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" fillcolor="blue" stroked="f">
                    <v:textbox inset="2.53958mm,2.53958mm,2.53958mm,2.53958mm">
                      <w:txbxContent>
                        <w:p w14:paraId="051E837D" w14:textId="77777777" w:rsidR="000E0366" w:rsidRDefault="002C4BF4">
                          <w:pPr>
                            <w:spacing w:line="273" w:lineRule="auto"/>
                            <w:jc w:val="center"/>
                            <w:textDirection w:val="btLr"/>
                          </w:pPr>
                          <w:r>
                            <w:rPr>
                              <w:rFonts w:ascii="Arial" w:eastAsia="Arial" w:hAnsi="Arial" w:cs="Arial"/>
                              <w:b/>
                              <w:color w:val="FFFFFF"/>
                              <w:sz w:val="18"/>
                            </w:rPr>
                            <w:t>Submit Sections 1-4 of Settlement Plan</w:t>
                          </w:r>
                        </w:p>
                        <w:p w14:paraId="7EA7000A" w14:textId="77777777" w:rsidR="000E0366" w:rsidRDefault="002C4BF4">
                          <w:pPr>
                            <w:spacing w:line="275" w:lineRule="auto"/>
                            <w:jc w:val="center"/>
                            <w:textDirection w:val="btLr"/>
                          </w:pPr>
                          <w:r>
                            <w:rPr>
                              <w:rFonts w:ascii="Arial" w:eastAsia="Arial" w:hAnsi="Arial" w:cs="Arial"/>
                              <w:b/>
                              <w:color w:val="FFFFFF"/>
                              <w:sz w:val="18"/>
                            </w:rPr>
                            <w:t xml:space="preserve">(if housing secured) </w:t>
                          </w:r>
                        </w:p>
                      </w:txbxContent>
                    </v:textbox>
                  </v:rect>
                  <v:shape id="Straight Arrow Connector 24" o:spid="_x0000_s1049" type="#_x0000_t32" style="position:absolute;left:42470;top:38358;width:1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">
                    <v:stroke startarrowwidth="narrow" startarrowlength="short" endarrow="block"/>
                  </v:shape>
                  <v:shape id="Straight Arrow Connector 25" o:spid="_x0000_s1050" type="#_x0000_t32" style="position:absolute;left:3712;top:18935;width:1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">
                    <v:stroke startarrowwidth="narrow" startarrowlength="short" endarrow="block"/>
                  </v:shape>
                  <v:shape id="Straight Arrow Connector 26" o:spid="_x0000_s1051" type="#_x0000_t32" style="position:absolute;left:3712;top:29950;width:1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">
                    <v:stroke startarrowwidth="narrow" startarrowlength="short" endarrow="block"/>
                  </v:shape>
                  <v:shape id="Straight Arrow Connector 27" o:spid="_x0000_s1052" type="#_x0000_t32" style="position:absolute;left:3712;top:38556;width:1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">
                    <v:stroke startarrowwidth="narrow" startarrowlength="short" endarrow="block"/>
                  </v:shape>
                  <v:shape id="Straight Arrow Connector 28" o:spid="_x0000_s1053" type="#_x0000_t32" style="position:absolute;left:3737;top:12985;width:3;height:5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">
                    <v:stroke startarrowwidth="narrow" startarrowlength="short" endarrowwidth="narrow" endarrowlength="short"/>
                  </v:shape>
                  <v:shape id="Straight Arrow Connector 29" o:spid="_x0000_s1054" type="#_x0000_t32" style="position:absolute;left:3683;top:25032;width:0;height:1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">
                    <v:stroke startarrowwidth="narrow" startarrowlength="short" endarrowwidth="narrow" endarrowlength="short"/>
                  </v:shape>
                </v:group>
                <w10:anchorlock/>
              </v:group>
            </w:pict>
          </mc:Fallback>
        </mc:AlternateContent>
      </w:r>
    </w:p>
    <w:p w14:paraId="28DEA879" w14:textId="77777777" w:rsidR="000E0366" w:rsidRPr="00507F83" w:rsidRDefault="000E0366" w:rsidP="00507F83">
      <w:pPr>
        <w:jc w:val="both"/>
        <w:rPr>
          <w:rFonts w:ascii="Arial" w:eastAsia="Arial" w:hAnsi="Arial" w:cs="Arial"/>
        </w:rPr>
      </w:pPr>
    </w:p>
    <w:p w14:paraId="00F1F378" w14:textId="77777777" w:rsidR="000E0366" w:rsidRPr="00507F83" w:rsidRDefault="000E0366" w:rsidP="00507F83">
      <w:pPr>
        <w:rPr>
          <w:rFonts w:ascii="Arial" w:eastAsia="Arial" w:hAnsi="Arial" w:cs="Arial"/>
          <w:b/>
        </w:rPr>
      </w:pPr>
    </w:p>
    <w:p w14:paraId="5D15EDFA" w14:textId="77777777" w:rsidR="000E0366" w:rsidRPr="00507F83" w:rsidRDefault="002C4BF4" w:rsidP="00507F83">
      <w:pPr>
        <w:ind w:left="270" w:hanging="360"/>
        <w:jc w:val="both"/>
        <w:rPr>
          <w:rFonts w:ascii="Arial" w:eastAsia="Arial" w:hAnsi="Arial" w:cs="Arial"/>
        </w:rPr>
      </w:pPr>
      <w:r w:rsidRPr="00507F83">
        <w:rPr>
          <w:rFonts w:ascii="Arial" w:eastAsia="Arial" w:hAnsi="Arial" w:cs="Arial"/>
        </w:rPr>
        <w:t>1.</w:t>
      </w:r>
      <w:r w:rsidRPr="00507F83">
        <w:rPr>
          <w:rFonts w:ascii="Arial" w:hAnsi="Arial" w:cs="Arial"/>
        </w:rPr>
        <w:t xml:space="preserve"> </w:t>
      </w:r>
      <w:r w:rsidRPr="00507F83">
        <w:rPr>
          <w:rFonts w:ascii="Arial" w:hAnsi="Arial" w:cs="Arial"/>
        </w:rPr>
        <w:tab/>
      </w:r>
      <w:r w:rsidRPr="00507F83">
        <w:rPr>
          <w:rFonts w:ascii="Arial" w:eastAsia="Arial" w:hAnsi="Arial" w:cs="Arial"/>
        </w:rPr>
        <w:t>Come together as a group of 5 or more to form a CSG; nominate a primary and secondary sponsor and determine the roles the other members of the group will have.</w:t>
      </w:r>
    </w:p>
    <w:p w14:paraId="2D57702E" w14:textId="77777777" w:rsidR="000E0366" w:rsidRPr="00507F83" w:rsidRDefault="002C4BF4" w:rsidP="00507F83">
      <w:pPr>
        <w:ind w:left="270" w:hanging="360"/>
        <w:jc w:val="both"/>
        <w:rPr>
          <w:rFonts w:ascii="Arial" w:eastAsia="Arial" w:hAnsi="Arial" w:cs="Arial"/>
        </w:rPr>
      </w:pPr>
      <w:r w:rsidRPr="00507F83">
        <w:rPr>
          <w:rFonts w:ascii="Arial" w:eastAsia="Arial" w:hAnsi="Arial" w:cs="Arial"/>
        </w:rPr>
        <w:t xml:space="preserve"> </w:t>
      </w:r>
    </w:p>
    <w:p w14:paraId="0E776A48" w14:textId="77777777" w:rsidR="000E0366" w:rsidRPr="00507F83" w:rsidRDefault="002C4BF4" w:rsidP="00507F83">
      <w:pPr>
        <w:ind w:left="270" w:hanging="360"/>
        <w:jc w:val="both"/>
        <w:rPr>
          <w:rFonts w:ascii="Arial" w:eastAsia="Arial" w:hAnsi="Arial" w:cs="Arial"/>
        </w:rPr>
      </w:pPr>
      <w:r w:rsidRPr="00507F83">
        <w:rPr>
          <w:rFonts w:ascii="Arial" w:eastAsia="Arial" w:hAnsi="Arial" w:cs="Arial"/>
        </w:rPr>
        <w:lastRenderedPageBreak/>
        <w:t>2.</w:t>
      </w:r>
      <w:r w:rsidRPr="00507F83">
        <w:rPr>
          <w:rFonts w:ascii="Arial" w:hAnsi="Arial" w:cs="Arial"/>
        </w:rPr>
        <w:t xml:space="preserve"> </w:t>
      </w:r>
      <w:r w:rsidRPr="00507F83">
        <w:rPr>
          <w:rFonts w:ascii="Arial" w:hAnsi="Arial" w:cs="Arial"/>
        </w:rPr>
        <w:tab/>
      </w:r>
      <w:r w:rsidRPr="00507F83">
        <w:rPr>
          <w:rFonts w:ascii="Arial" w:eastAsia="Arial" w:hAnsi="Arial" w:cs="Arial"/>
        </w:rPr>
        <w:t>Register your initial expression of interest with an approved Regional Support Organisation (RSO). An RSO is a sponsorship support organisation who will provide training, advice, and guidance and will support you to develop your application.</w:t>
      </w:r>
    </w:p>
    <w:p w14:paraId="16351045" w14:textId="77777777" w:rsidR="000E0366" w:rsidRPr="00507F83" w:rsidRDefault="002C4BF4" w:rsidP="00507F83">
      <w:pPr>
        <w:ind w:left="270" w:hanging="360"/>
        <w:jc w:val="both"/>
        <w:rPr>
          <w:rFonts w:ascii="Arial" w:eastAsia="Arial" w:hAnsi="Arial" w:cs="Arial"/>
        </w:rPr>
      </w:pPr>
      <w:r w:rsidRPr="00507F83">
        <w:rPr>
          <w:rFonts w:ascii="Arial" w:eastAsia="Arial" w:hAnsi="Arial" w:cs="Arial"/>
        </w:rPr>
        <w:t xml:space="preserve"> </w:t>
      </w:r>
    </w:p>
    <w:p w14:paraId="0CBDDED1" w14:textId="77777777" w:rsidR="000E0366" w:rsidRPr="00507F83" w:rsidRDefault="002C4BF4" w:rsidP="00507F83">
      <w:pPr>
        <w:ind w:left="270" w:hanging="360"/>
        <w:jc w:val="both"/>
        <w:rPr>
          <w:rFonts w:ascii="Arial" w:eastAsia="Arial" w:hAnsi="Arial" w:cs="Arial"/>
        </w:rPr>
      </w:pPr>
      <w:r w:rsidRPr="00507F83">
        <w:rPr>
          <w:rFonts w:ascii="Arial" w:eastAsia="Arial" w:hAnsi="Arial" w:cs="Arial"/>
        </w:rPr>
        <w:t>3.</w:t>
      </w:r>
      <w:r w:rsidRPr="00507F83">
        <w:rPr>
          <w:rFonts w:ascii="Arial" w:hAnsi="Arial" w:cs="Arial"/>
        </w:rPr>
        <w:t xml:space="preserve"> </w:t>
      </w:r>
      <w:r w:rsidRPr="00507F83">
        <w:rPr>
          <w:rFonts w:ascii="Arial" w:hAnsi="Arial" w:cs="Arial"/>
        </w:rPr>
        <w:tab/>
      </w:r>
      <w:r w:rsidRPr="00507F83">
        <w:rPr>
          <w:rFonts w:ascii="Arial" w:eastAsia="Arial" w:hAnsi="Arial" w:cs="Arial"/>
        </w:rPr>
        <w:t>Complete and submit to your RSO and later the Department an application form. The form will include plans for fundraising and a sponsorship undertaking whereby all members of the group commit to meet the obligations of the programme.</w:t>
      </w:r>
    </w:p>
    <w:p w14:paraId="6B19B0CB" w14:textId="77777777" w:rsidR="000E0366" w:rsidRPr="00507F83" w:rsidRDefault="002C4BF4" w:rsidP="00507F83">
      <w:pPr>
        <w:ind w:left="270" w:hanging="360"/>
        <w:rPr>
          <w:rFonts w:ascii="Arial" w:eastAsia="Arial" w:hAnsi="Arial" w:cs="Arial"/>
        </w:rPr>
      </w:pPr>
      <w:r w:rsidRPr="00507F83">
        <w:rPr>
          <w:rFonts w:ascii="Arial" w:eastAsia="Arial" w:hAnsi="Arial" w:cs="Arial"/>
        </w:rPr>
        <w:t xml:space="preserve"> </w:t>
      </w:r>
    </w:p>
    <w:p w14:paraId="53A056C7" w14:textId="5730B28F" w:rsidR="000E0366" w:rsidRPr="00507F83" w:rsidRDefault="002C4BF4" w:rsidP="00507F83">
      <w:pPr>
        <w:ind w:left="270" w:hanging="360"/>
        <w:jc w:val="both"/>
        <w:rPr>
          <w:rFonts w:ascii="Arial" w:eastAsia="Arial" w:hAnsi="Arial" w:cs="Arial"/>
        </w:rPr>
      </w:pPr>
      <w:r w:rsidRPr="00507F83">
        <w:rPr>
          <w:rFonts w:ascii="Arial" w:eastAsia="Arial" w:hAnsi="Arial" w:cs="Arial"/>
        </w:rPr>
        <w:t>4.</w:t>
      </w:r>
      <w:r w:rsidRPr="00507F83">
        <w:rPr>
          <w:rFonts w:ascii="Arial" w:hAnsi="Arial" w:cs="Arial"/>
        </w:rPr>
        <w:t xml:space="preserve"> </w:t>
      </w:r>
      <w:r w:rsidRPr="00507F83">
        <w:rPr>
          <w:rFonts w:ascii="Arial" w:hAnsi="Arial" w:cs="Arial"/>
        </w:rPr>
        <w:tab/>
      </w:r>
      <w:r w:rsidRPr="00507F83">
        <w:rPr>
          <w:rFonts w:ascii="Arial" w:eastAsia="Arial" w:hAnsi="Arial" w:cs="Arial"/>
        </w:rPr>
        <w:t>Your group will receive formal notification that your application form has been accepted by the Department of Children</w:t>
      </w:r>
      <w:r w:rsidR="00A14AB7">
        <w:rPr>
          <w:rFonts w:ascii="Arial" w:eastAsia="Arial" w:hAnsi="Arial" w:cs="Arial"/>
        </w:rPr>
        <w:t>, Equality, Disability, Integration and Youth</w:t>
      </w:r>
      <w:r w:rsidRPr="00507F83">
        <w:rPr>
          <w:rFonts w:ascii="Arial" w:eastAsia="Arial" w:hAnsi="Arial" w:cs="Arial"/>
        </w:rPr>
        <w:t>.</w:t>
      </w:r>
    </w:p>
    <w:p w14:paraId="492DF406" w14:textId="77777777" w:rsidR="000E0366" w:rsidRPr="00507F83" w:rsidRDefault="002C4BF4" w:rsidP="00507F83">
      <w:pPr>
        <w:ind w:left="270" w:hanging="360"/>
        <w:jc w:val="both"/>
        <w:rPr>
          <w:rFonts w:ascii="Arial" w:eastAsia="Arial" w:hAnsi="Arial" w:cs="Arial"/>
        </w:rPr>
      </w:pPr>
      <w:r w:rsidRPr="00507F83">
        <w:rPr>
          <w:rFonts w:ascii="Arial" w:eastAsia="Arial" w:hAnsi="Arial" w:cs="Arial"/>
        </w:rPr>
        <w:t xml:space="preserve"> </w:t>
      </w:r>
    </w:p>
    <w:p w14:paraId="02F75AF5" w14:textId="77777777" w:rsidR="000E0366" w:rsidRPr="00507F83" w:rsidRDefault="002C4BF4" w:rsidP="00335A4D">
      <w:pPr>
        <w:ind w:left="270" w:hanging="360"/>
        <w:jc w:val="both"/>
        <w:rPr>
          <w:rFonts w:ascii="Arial" w:eastAsia="Arial" w:hAnsi="Arial" w:cs="Arial"/>
        </w:rPr>
      </w:pPr>
      <w:r w:rsidRPr="00507F83">
        <w:rPr>
          <w:rFonts w:ascii="Arial" w:eastAsia="Arial" w:hAnsi="Arial" w:cs="Arial"/>
        </w:rPr>
        <w:t>5.</w:t>
      </w:r>
      <w:r w:rsidRPr="00507F83">
        <w:rPr>
          <w:rFonts w:ascii="Arial" w:hAnsi="Arial" w:cs="Arial"/>
        </w:rPr>
        <w:t xml:space="preserve"> </w:t>
      </w:r>
      <w:r w:rsidRPr="00507F83">
        <w:rPr>
          <w:rFonts w:ascii="Arial" w:hAnsi="Arial" w:cs="Arial"/>
        </w:rPr>
        <w:tab/>
      </w:r>
      <w:r w:rsidRPr="00507F83">
        <w:rPr>
          <w:rFonts w:ascii="Arial" w:eastAsia="Arial" w:hAnsi="Arial" w:cs="Arial"/>
        </w:rPr>
        <w:t>Your group should begin developing your Settlement Plan, start your planned fundraising activities and participate in mandatory training to be arranged by your RSO.</w:t>
      </w:r>
    </w:p>
    <w:p w14:paraId="66691522" w14:textId="77777777" w:rsidR="000E0366" w:rsidRPr="00507F83" w:rsidRDefault="002C4BF4" w:rsidP="00507F83">
      <w:pPr>
        <w:ind w:left="270" w:hanging="360"/>
        <w:rPr>
          <w:rFonts w:ascii="Arial" w:eastAsia="Arial" w:hAnsi="Arial" w:cs="Arial"/>
        </w:rPr>
      </w:pPr>
      <w:r w:rsidRPr="00507F83">
        <w:rPr>
          <w:rFonts w:ascii="Arial" w:eastAsia="Arial" w:hAnsi="Arial" w:cs="Arial"/>
        </w:rPr>
        <w:t xml:space="preserve"> </w:t>
      </w:r>
    </w:p>
    <w:p w14:paraId="685CB908" w14:textId="77777777" w:rsidR="000E0366" w:rsidRPr="00507F83" w:rsidRDefault="002C4BF4" w:rsidP="00335A4D">
      <w:pPr>
        <w:ind w:left="270" w:hanging="360"/>
        <w:jc w:val="both"/>
        <w:rPr>
          <w:rFonts w:ascii="Arial" w:eastAsia="Arial" w:hAnsi="Arial" w:cs="Arial"/>
        </w:rPr>
      </w:pPr>
      <w:r w:rsidRPr="00507F83">
        <w:rPr>
          <w:rFonts w:ascii="Arial" w:eastAsia="Arial" w:hAnsi="Arial" w:cs="Arial"/>
        </w:rPr>
        <w:t>6.</w:t>
      </w:r>
      <w:r w:rsidRPr="00507F83">
        <w:rPr>
          <w:rFonts w:ascii="Arial" w:hAnsi="Arial" w:cs="Arial"/>
        </w:rPr>
        <w:t xml:space="preserve"> </w:t>
      </w:r>
      <w:r w:rsidRPr="00507F83">
        <w:rPr>
          <w:rFonts w:ascii="Arial" w:hAnsi="Arial" w:cs="Arial"/>
        </w:rPr>
        <w:tab/>
      </w:r>
      <w:r w:rsidRPr="00507F83">
        <w:rPr>
          <w:rFonts w:ascii="Arial" w:eastAsia="Arial" w:hAnsi="Arial" w:cs="Arial"/>
        </w:rPr>
        <w:t>All group members must complete Tusla’s Children First e-learning module, available free online. A digital certificate is provided on completion of this module. All group members must also undergo Garda vetting. This will be facilitated by your RSO.</w:t>
      </w:r>
      <w:r w:rsidR="00507F83">
        <w:rPr>
          <w:rFonts w:ascii="Arial" w:eastAsia="Arial" w:hAnsi="Arial" w:cs="Arial"/>
        </w:rPr>
        <w:t xml:space="preserve"> </w:t>
      </w:r>
      <w:r w:rsidRPr="00507F83">
        <w:rPr>
          <w:rFonts w:ascii="Arial" w:eastAsia="Arial" w:hAnsi="Arial" w:cs="Arial"/>
        </w:rPr>
        <w:t>Complete a group Child Safeguarding Policy that outlines your group’s policies and procedures to mitigate harm and risk of harm to children under the supervision of your group or at events held by your group. Your RSO will be able to support you with this. Please note that each group is required to nominate an independent Designated Liaison Person, who will be a member of your RSO, and a safeguarding liaison person within the group.</w:t>
      </w:r>
    </w:p>
    <w:p w14:paraId="4833462A" w14:textId="77777777" w:rsidR="000E0366" w:rsidRPr="00507F83" w:rsidRDefault="002C4BF4" w:rsidP="00507F83">
      <w:pPr>
        <w:ind w:left="270" w:hanging="360"/>
        <w:jc w:val="both"/>
        <w:rPr>
          <w:rFonts w:ascii="Arial" w:eastAsia="Arial" w:hAnsi="Arial" w:cs="Arial"/>
        </w:rPr>
      </w:pPr>
      <w:r w:rsidRPr="00507F83">
        <w:rPr>
          <w:rFonts w:ascii="Arial" w:eastAsia="Arial" w:hAnsi="Arial" w:cs="Arial"/>
        </w:rPr>
        <w:t xml:space="preserve"> </w:t>
      </w:r>
    </w:p>
    <w:p w14:paraId="7217A66D" w14:textId="77777777" w:rsidR="000E0366" w:rsidRPr="00507F83" w:rsidRDefault="002C4BF4" w:rsidP="00507F83">
      <w:pPr>
        <w:ind w:left="270" w:hanging="360"/>
        <w:jc w:val="both"/>
        <w:rPr>
          <w:rFonts w:ascii="Arial" w:hAnsi="Arial" w:cs="Arial"/>
        </w:rPr>
      </w:pPr>
      <w:r w:rsidRPr="00507F83">
        <w:rPr>
          <w:rFonts w:ascii="Arial" w:eastAsia="Arial" w:hAnsi="Arial" w:cs="Arial"/>
        </w:rPr>
        <w:t>7.</w:t>
      </w:r>
      <w:r w:rsidRPr="00507F83">
        <w:rPr>
          <w:rFonts w:ascii="Arial" w:hAnsi="Arial" w:cs="Arial"/>
        </w:rPr>
        <w:t xml:space="preserve"> </w:t>
      </w:r>
      <w:r w:rsidRPr="00507F83">
        <w:rPr>
          <w:rFonts w:ascii="Arial" w:hAnsi="Arial" w:cs="Arial"/>
        </w:rPr>
        <w:tab/>
      </w:r>
      <w:r w:rsidRPr="00507F83">
        <w:rPr>
          <w:rFonts w:ascii="Arial" w:eastAsia="Arial" w:hAnsi="Arial" w:cs="Arial"/>
        </w:rPr>
        <w:t xml:space="preserve">Complete and submit a detailed Settlement Plan to your RSO, explaining how you plan to support a newcomer household. Your RSO will be able to provide feedback and advise of any necessary amendments before it is submitted to the Department. The CSG’s </w:t>
      </w:r>
      <w:r w:rsidRPr="00507F83">
        <w:rPr>
          <w:rFonts w:ascii="Arial" w:eastAsia="Arial" w:hAnsi="Arial" w:cs="Arial"/>
          <w:highlight w:val="white"/>
        </w:rPr>
        <w:t>Child Safeguarding Policy, evidence of funds raised, Children First E-Learning certificates and confirmation that all group members have been Garda vetted must be submitted to the Department alongside the Settlement Plan</w:t>
      </w:r>
      <w:r w:rsidRPr="00507F83">
        <w:rPr>
          <w:rFonts w:ascii="Arial" w:hAnsi="Arial" w:cs="Arial"/>
        </w:rPr>
        <w:t>.</w:t>
      </w:r>
    </w:p>
    <w:p w14:paraId="10589664" w14:textId="77777777" w:rsidR="000E0366" w:rsidRPr="00507F83" w:rsidRDefault="002C4BF4" w:rsidP="00507F83">
      <w:pPr>
        <w:ind w:left="270" w:hanging="360"/>
        <w:jc w:val="both"/>
        <w:rPr>
          <w:rFonts w:ascii="Arial" w:eastAsia="Arial" w:hAnsi="Arial" w:cs="Arial"/>
        </w:rPr>
      </w:pPr>
      <w:r w:rsidRPr="00507F83">
        <w:rPr>
          <w:rFonts w:ascii="Arial" w:eastAsia="Arial" w:hAnsi="Arial" w:cs="Arial"/>
        </w:rPr>
        <w:t xml:space="preserve"> </w:t>
      </w:r>
    </w:p>
    <w:p w14:paraId="318E384C" w14:textId="77777777" w:rsidR="000E0366" w:rsidRPr="00507F83" w:rsidRDefault="002C4BF4" w:rsidP="00507F83">
      <w:pPr>
        <w:ind w:left="270" w:hanging="360"/>
        <w:jc w:val="both"/>
        <w:rPr>
          <w:rFonts w:ascii="Arial" w:eastAsia="Arial" w:hAnsi="Arial" w:cs="Arial"/>
        </w:rPr>
      </w:pPr>
      <w:r w:rsidRPr="00507F83">
        <w:rPr>
          <w:rFonts w:ascii="Arial" w:eastAsia="Arial" w:hAnsi="Arial" w:cs="Arial"/>
        </w:rPr>
        <w:t>8.</w:t>
      </w:r>
      <w:r w:rsidRPr="00507F83">
        <w:rPr>
          <w:rFonts w:ascii="Arial" w:hAnsi="Arial" w:cs="Arial"/>
        </w:rPr>
        <w:t xml:space="preserve"> </w:t>
      </w:r>
      <w:r w:rsidRPr="00507F83">
        <w:rPr>
          <w:rFonts w:ascii="Arial" w:hAnsi="Arial" w:cs="Arial"/>
        </w:rPr>
        <w:tab/>
      </w:r>
      <w:r w:rsidRPr="00507F83">
        <w:rPr>
          <w:rFonts w:ascii="Arial" w:eastAsia="Arial" w:hAnsi="Arial" w:cs="Arial"/>
        </w:rPr>
        <w:t>If you do not have a housing solution available at the time of submission of the Settlement Plan, you may submit Sections 1 – 3 of the Settlement Plan for approval and submit Section 4 once you have secured suitable accommodation. A formal decision can only be made once suitable accommodation has been secured.</w:t>
      </w:r>
    </w:p>
    <w:p w14:paraId="38127767" w14:textId="77777777" w:rsidR="000E0366" w:rsidRPr="00507F83" w:rsidRDefault="002C4BF4" w:rsidP="00507F83">
      <w:pPr>
        <w:ind w:left="270" w:hanging="360"/>
        <w:jc w:val="both"/>
        <w:rPr>
          <w:rFonts w:ascii="Arial" w:eastAsia="Arial" w:hAnsi="Arial" w:cs="Arial"/>
        </w:rPr>
      </w:pPr>
      <w:r w:rsidRPr="00507F83">
        <w:rPr>
          <w:rFonts w:ascii="Arial" w:eastAsia="Arial" w:hAnsi="Arial" w:cs="Arial"/>
        </w:rPr>
        <w:t xml:space="preserve"> </w:t>
      </w:r>
    </w:p>
    <w:p w14:paraId="377B824F" w14:textId="023EE966" w:rsidR="000E0366" w:rsidRPr="00507F83" w:rsidRDefault="002C4BF4" w:rsidP="00507F83">
      <w:pPr>
        <w:ind w:left="270" w:hanging="360"/>
        <w:jc w:val="both"/>
        <w:rPr>
          <w:rFonts w:ascii="Arial" w:eastAsia="Arial" w:hAnsi="Arial" w:cs="Arial"/>
        </w:rPr>
      </w:pPr>
      <w:r w:rsidRPr="00507F83">
        <w:rPr>
          <w:rFonts w:ascii="Arial" w:eastAsia="Arial" w:hAnsi="Arial" w:cs="Arial"/>
        </w:rPr>
        <w:t>9.</w:t>
      </w:r>
      <w:r w:rsidRPr="00507F83">
        <w:rPr>
          <w:rFonts w:ascii="Arial" w:hAnsi="Arial" w:cs="Arial"/>
        </w:rPr>
        <w:t xml:space="preserve"> </w:t>
      </w:r>
      <w:r w:rsidRPr="00507F83">
        <w:rPr>
          <w:rFonts w:ascii="Arial" w:eastAsia="Arial" w:hAnsi="Arial" w:cs="Arial"/>
        </w:rPr>
        <w:t xml:space="preserve">Once all sections of the Settlement Plan have been reviewed by your RSO and submitted to the Department, your group will receive formal notification from the </w:t>
      </w:r>
      <w:r w:rsidR="00A14AB7" w:rsidRPr="00507F83">
        <w:rPr>
          <w:rFonts w:ascii="Arial" w:eastAsia="Arial" w:hAnsi="Arial" w:cs="Arial"/>
        </w:rPr>
        <w:t>Department of Children</w:t>
      </w:r>
      <w:r w:rsidR="00A14AB7">
        <w:rPr>
          <w:rFonts w:ascii="Arial" w:eastAsia="Arial" w:hAnsi="Arial" w:cs="Arial"/>
        </w:rPr>
        <w:t xml:space="preserve">, Equality, Disability, Integration and Youth </w:t>
      </w:r>
      <w:r w:rsidRPr="00507F83">
        <w:rPr>
          <w:rFonts w:ascii="Arial" w:eastAsia="Arial" w:hAnsi="Arial" w:cs="Arial"/>
        </w:rPr>
        <w:t>that your Settlement Plan has been accepted. At that stage, your group will wait to be notified if you have been matched to a refugee family and of their anticipated arrival date.</w:t>
      </w:r>
    </w:p>
    <w:p w14:paraId="1842ED03" w14:textId="77777777" w:rsidR="000E0366" w:rsidRPr="00507F83" w:rsidRDefault="000E0366" w:rsidP="00507F83">
      <w:pPr>
        <w:rPr>
          <w:rFonts w:ascii="Arial" w:eastAsia="Arial" w:hAnsi="Arial" w:cs="Arial"/>
          <w:b/>
        </w:rPr>
      </w:pPr>
    </w:p>
    <w:p w14:paraId="5A8B5D89" w14:textId="77777777" w:rsidR="000E0366" w:rsidRPr="00507F83" w:rsidRDefault="002C4BF4" w:rsidP="00507F83">
      <w:pPr>
        <w:rPr>
          <w:rFonts w:ascii="Arial" w:eastAsia="Arial" w:hAnsi="Arial" w:cs="Arial"/>
          <w:b/>
          <w:color w:val="D7005D"/>
        </w:rPr>
      </w:pPr>
      <w:r w:rsidRPr="00507F83">
        <w:rPr>
          <w:rFonts w:ascii="Arial" w:eastAsia="Arial" w:hAnsi="Arial" w:cs="Arial"/>
          <w:b/>
          <w:color w:val="D7005D"/>
        </w:rPr>
        <w:t xml:space="preserve">Financial Commitment and Fundraising </w:t>
      </w:r>
    </w:p>
    <w:p w14:paraId="2F903B9E" w14:textId="77777777" w:rsidR="000E0366" w:rsidRPr="00507F83" w:rsidRDefault="000E0366" w:rsidP="00507F83">
      <w:pPr>
        <w:rPr>
          <w:rFonts w:ascii="Arial" w:eastAsia="Arial" w:hAnsi="Arial" w:cs="Arial"/>
        </w:rPr>
      </w:pPr>
    </w:p>
    <w:p w14:paraId="4B4BF6FD" w14:textId="77777777" w:rsidR="000E0366" w:rsidRPr="00507F83" w:rsidRDefault="002C4BF4" w:rsidP="00507F83">
      <w:pPr>
        <w:jc w:val="both"/>
        <w:rPr>
          <w:rFonts w:ascii="Arial" w:eastAsia="Arial" w:hAnsi="Arial" w:cs="Arial"/>
        </w:rPr>
      </w:pPr>
      <w:r w:rsidRPr="00507F83">
        <w:rPr>
          <w:rFonts w:ascii="Arial" w:eastAsia="Arial" w:hAnsi="Arial" w:cs="Arial"/>
        </w:rPr>
        <w:t>As mentioned above, when submitting their Settlement Plan, sponsors are required to demonstrate that they have a minimum of €10,000 on hand to support a sponsored family, of which a maximum of €2,000 may be in-kind contributions (e.g. a commitment given to provide professional interpretation services, English classes, child care etc. free of charge).</w:t>
      </w:r>
    </w:p>
    <w:p w14:paraId="3C4F128A" w14:textId="77777777" w:rsidR="000E0366" w:rsidRPr="00507F83" w:rsidRDefault="000E0366" w:rsidP="00507F83">
      <w:pPr>
        <w:jc w:val="both"/>
        <w:rPr>
          <w:rFonts w:ascii="Arial" w:eastAsia="Arial" w:hAnsi="Arial" w:cs="Arial"/>
        </w:rPr>
      </w:pPr>
    </w:p>
    <w:p w14:paraId="40870EAD" w14:textId="428CB28A" w:rsidR="000E0366" w:rsidRPr="00507F83" w:rsidRDefault="002C4BF4" w:rsidP="00507F83">
      <w:pPr>
        <w:jc w:val="both"/>
        <w:rPr>
          <w:rFonts w:ascii="Arial" w:eastAsia="Arial" w:hAnsi="Arial" w:cs="Arial"/>
        </w:rPr>
      </w:pPr>
      <w:r w:rsidRPr="00507F83">
        <w:rPr>
          <w:rFonts w:ascii="Arial" w:eastAsia="Arial" w:hAnsi="Arial" w:cs="Arial"/>
        </w:rPr>
        <w:lastRenderedPageBreak/>
        <w:t>Refugees are entitled to access a range of social welfare benefits on the basis of the same eligibility criteria as Irish citizens. Applications can be made in person at your local Intreo Centre or Department of Social Protection.</w:t>
      </w:r>
      <w:r w:rsidRPr="00507F83">
        <w:rPr>
          <w:rFonts w:ascii="Arial" w:eastAsia="Arial" w:hAnsi="Arial" w:cs="Arial"/>
          <w:vertAlign w:val="superscript"/>
        </w:rPr>
        <w:footnoteReference w:id="5"/>
      </w:r>
      <w:r w:rsidRPr="00507F83">
        <w:rPr>
          <w:rFonts w:ascii="Arial" w:eastAsia="Arial" w:hAnsi="Arial" w:cs="Arial"/>
        </w:rPr>
        <w:t xml:space="preserve"> In the first few months after arrival, the family will typically require a range of financial supports, including to cover expenses such as food, medical expenses, clothing and educational materials, including books and school uniforms etc. Depending on their individual circumstances, some refugee households may qualify for supplementary or discretionary welfare schemes, such as the Exceptional Needs Payments. </w:t>
      </w:r>
    </w:p>
    <w:p w14:paraId="184AD4D2" w14:textId="77777777" w:rsidR="000E0366" w:rsidRPr="00507F83" w:rsidRDefault="000E0366" w:rsidP="00507F83">
      <w:pPr>
        <w:jc w:val="both"/>
        <w:rPr>
          <w:rFonts w:ascii="Arial" w:eastAsia="Arial" w:hAnsi="Arial" w:cs="Arial"/>
        </w:rPr>
      </w:pPr>
    </w:p>
    <w:p w14:paraId="09D34B31" w14:textId="77777777" w:rsidR="000E0366" w:rsidRPr="00507F83" w:rsidRDefault="002C4BF4" w:rsidP="00507F83">
      <w:pPr>
        <w:jc w:val="both"/>
        <w:rPr>
          <w:rFonts w:ascii="Arial" w:eastAsia="Arial" w:hAnsi="Arial" w:cs="Arial"/>
        </w:rPr>
      </w:pPr>
      <w:r w:rsidRPr="00507F83">
        <w:rPr>
          <w:rFonts w:ascii="Arial" w:eastAsia="Arial" w:hAnsi="Arial" w:cs="Arial"/>
        </w:rPr>
        <w:t>CSGs are expected to demonstrate that they have fully considered the needs and requirements of a family and to plan financial needs accordingly. Additional funding may also be required to ensure that the refugee family can participate fully, to the extent they wish to, in local society and community activities. However, this provision of support should be balanced with the ultimate goal of the family becoming financially and otherwise self-sufficient by the end of the sponsorship period.</w:t>
      </w:r>
      <w:r w:rsidR="00615324" w:rsidRPr="00615324">
        <w:rPr>
          <w:rFonts w:ascii="Arial" w:hAnsi="Arial" w:cs="Arial"/>
          <w:b/>
          <w:bCs/>
          <w:color w:val="666666"/>
          <w:sz w:val="21"/>
          <w:szCs w:val="21"/>
        </w:rPr>
        <w:t xml:space="preserve"> </w:t>
      </w:r>
    </w:p>
    <w:p w14:paraId="09F8548C" w14:textId="77777777" w:rsidR="00335A4D" w:rsidRPr="00507F83" w:rsidRDefault="00335A4D" w:rsidP="00507F83">
      <w:pPr>
        <w:rPr>
          <w:rFonts w:ascii="Arial" w:eastAsia="Arial" w:hAnsi="Arial" w:cs="Arial"/>
        </w:rPr>
      </w:pPr>
    </w:p>
    <w:tbl>
      <w:tblPr>
        <w:tblStyle w:val="a1"/>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0E0366" w:rsidRPr="00507F83" w14:paraId="085C5F2B" w14:textId="77777777" w:rsidTr="00507F83">
        <w:tc>
          <w:tcPr>
            <w:tcW w:w="9214" w:type="dxa"/>
            <w:tcBorders>
              <w:top w:val="nil"/>
              <w:left w:val="nil"/>
              <w:bottom w:val="nil"/>
              <w:right w:val="nil"/>
            </w:tcBorders>
            <w:shd w:val="clear" w:color="auto" w:fill="F8CED3"/>
          </w:tcPr>
          <w:p w14:paraId="16D025C0" w14:textId="77777777" w:rsidR="000E0366" w:rsidRPr="00507F83" w:rsidRDefault="000E0366" w:rsidP="00507F83">
            <w:pPr>
              <w:jc w:val="center"/>
              <w:rPr>
                <w:rFonts w:ascii="Arial" w:eastAsia="Arial" w:hAnsi="Arial" w:cs="Arial"/>
                <w:b/>
              </w:rPr>
            </w:pPr>
          </w:p>
          <w:p w14:paraId="4A44F4A4" w14:textId="77777777" w:rsidR="000E0366" w:rsidRPr="00507F83" w:rsidRDefault="002C4BF4" w:rsidP="00507F83">
            <w:pPr>
              <w:jc w:val="center"/>
              <w:rPr>
                <w:rFonts w:ascii="Arial" w:eastAsia="Arial" w:hAnsi="Arial" w:cs="Arial"/>
                <w:b/>
                <w:color w:val="D7005D"/>
              </w:rPr>
            </w:pPr>
            <w:r w:rsidRPr="00507F83">
              <w:rPr>
                <w:rFonts w:ascii="Arial" w:eastAsia="Arial" w:hAnsi="Arial" w:cs="Arial"/>
                <w:b/>
                <w:color w:val="D7005D"/>
              </w:rPr>
              <w:t>Financial Planning</w:t>
            </w:r>
          </w:p>
          <w:p w14:paraId="526A12C4" w14:textId="77777777" w:rsidR="000E0366" w:rsidRPr="00507F83" w:rsidRDefault="000E0366" w:rsidP="00507F83">
            <w:pPr>
              <w:jc w:val="center"/>
              <w:rPr>
                <w:rFonts w:ascii="Arial" w:eastAsia="Arial" w:hAnsi="Arial" w:cs="Arial"/>
                <w:b/>
              </w:rPr>
            </w:pPr>
          </w:p>
          <w:p w14:paraId="4A5EC537" w14:textId="77777777" w:rsidR="000E0366" w:rsidRPr="00507F83" w:rsidRDefault="002C4BF4" w:rsidP="00507F83">
            <w:pPr>
              <w:ind w:left="260"/>
              <w:rPr>
                <w:rFonts w:ascii="Arial" w:eastAsia="Arial" w:hAnsi="Arial" w:cs="Arial"/>
                <w:b/>
                <w:i/>
              </w:rPr>
            </w:pPr>
            <w:r w:rsidRPr="00507F83">
              <w:rPr>
                <w:rFonts w:ascii="Arial" w:eastAsia="Arial" w:hAnsi="Arial" w:cs="Arial"/>
                <w:b/>
                <w:i/>
              </w:rPr>
              <w:t xml:space="preserve">Essential criteria </w:t>
            </w:r>
          </w:p>
          <w:p w14:paraId="30C0AAEB" w14:textId="77777777" w:rsidR="000E0366" w:rsidRPr="00507F83" w:rsidRDefault="000E0366" w:rsidP="00507F83">
            <w:pPr>
              <w:rPr>
                <w:rFonts w:ascii="Arial" w:eastAsia="Arial" w:hAnsi="Arial" w:cs="Arial"/>
              </w:rPr>
            </w:pPr>
          </w:p>
          <w:p w14:paraId="6A69CE56" w14:textId="77777777" w:rsidR="000E0366" w:rsidRPr="00507F83" w:rsidRDefault="002C4BF4" w:rsidP="00507F83">
            <w:pPr>
              <w:numPr>
                <w:ilvl w:val="0"/>
                <w:numId w:val="11"/>
              </w:numPr>
              <w:pBdr>
                <w:top w:val="nil"/>
                <w:left w:val="nil"/>
                <w:bottom w:val="nil"/>
                <w:right w:val="nil"/>
                <w:between w:val="nil"/>
              </w:pBdr>
              <w:ind w:left="620"/>
              <w:rPr>
                <w:rFonts w:ascii="Arial" w:eastAsia="Arial" w:hAnsi="Arial" w:cs="Arial"/>
                <w:color w:val="000000"/>
              </w:rPr>
            </w:pPr>
            <w:r w:rsidRPr="00507F83">
              <w:rPr>
                <w:rFonts w:ascii="Arial" w:eastAsia="Arial" w:hAnsi="Arial" w:cs="Arial"/>
                <w:color w:val="000000"/>
              </w:rPr>
              <w:t xml:space="preserve">A draft budget should be prepared initially to project monthly expenditure. </w:t>
            </w:r>
          </w:p>
          <w:p w14:paraId="781DB8B1" w14:textId="77777777" w:rsidR="000E0366" w:rsidRPr="00507F83" w:rsidRDefault="000E0366" w:rsidP="00507F83">
            <w:pPr>
              <w:ind w:left="620"/>
              <w:rPr>
                <w:rFonts w:ascii="Arial" w:eastAsia="Arial" w:hAnsi="Arial" w:cs="Arial"/>
              </w:rPr>
            </w:pPr>
          </w:p>
          <w:p w14:paraId="27435D62" w14:textId="77777777" w:rsidR="000E0366" w:rsidRPr="00507F83" w:rsidRDefault="002C4BF4" w:rsidP="00507F83">
            <w:pPr>
              <w:numPr>
                <w:ilvl w:val="0"/>
                <w:numId w:val="11"/>
              </w:numPr>
              <w:pBdr>
                <w:top w:val="nil"/>
                <w:left w:val="nil"/>
                <w:bottom w:val="nil"/>
                <w:right w:val="nil"/>
                <w:between w:val="nil"/>
              </w:pBdr>
              <w:ind w:left="620"/>
              <w:rPr>
                <w:rFonts w:ascii="Arial" w:eastAsia="Arial" w:hAnsi="Arial" w:cs="Arial"/>
                <w:color w:val="000000"/>
              </w:rPr>
            </w:pPr>
            <w:r w:rsidRPr="00507F83">
              <w:rPr>
                <w:rFonts w:ascii="Arial" w:eastAsia="Arial" w:hAnsi="Arial" w:cs="Arial"/>
                <w:color w:val="000000"/>
              </w:rPr>
              <w:t xml:space="preserve">A fundraising plan must be drawn up and set out in your Application Form. </w:t>
            </w:r>
          </w:p>
          <w:p w14:paraId="5E622E79" w14:textId="77777777" w:rsidR="000E0366" w:rsidRPr="00507F83" w:rsidRDefault="000E0366" w:rsidP="00507F83">
            <w:pPr>
              <w:ind w:left="620"/>
              <w:rPr>
                <w:rFonts w:ascii="Arial" w:eastAsia="Arial" w:hAnsi="Arial" w:cs="Arial"/>
              </w:rPr>
            </w:pPr>
          </w:p>
          <w:p w14:paraId="779DC8CC" w14:textId="77777777" w:rsidR="000E0366" w:rsidRPr="00507F83" w:rsidRDefault="002C4BF4" w:rsidP="00507F83">
            <w:pPr>
              <w:numPr>
                <w:ilvl w:val="0"/>
                <w:numId w:val="11"/>
              </w:numPr>
              <w:pBdr>
                <w:top w:val="nil"/>
                <w:left w:val="nil"/>
                <w:bottom w:val="nil"/>
                <w:right w:val="nil"/>
                <w:between w:val="nil"/>
              </w:pBdr>
              <w:ind w:left="620" w:right="268"/>
              <w:jc w:val="both"/>
              <w:rPr>
                <w:rFonts w:ascii="Arial" w:eastAsia="Arial" w:hAnsi="Arial" w:cs="Arial"/>
                <w:color w:val="000000"/>
              </w:rPr>
            </w:pPr>
            <w:r w:rsidRPr="00507F83">
              <w:rPr>
                <w:rFonts w:ascii="Arial" w:eastAsia="Arial" w:hAnsi="Arial" w:cs="Arial"/>
                <w:color w:val="000000"/>
              </w:rPr>
              <w:t>A minimum of €10,000 fundraised (</w:t>
            </w:r>
            <w:r w:rsidRPr="00507F83">
              <w:rPr>
                <w:rFonts w:ascii="Arial" w:eastAsia="Arial" w:hAnsi="Arial" w:cs="Arial"/>
              </w:rPr>
              <w:t xml:space="preserve">of which up to </w:t>
            </w:r>
            <w:r w:rsidRPr="00507F83">
              <w:rPr>
                <w:rFonts w:ascii="Arial" w:eastAsia="Arial" w:hAnsi="Arial" w:cs="Arial"/>
                <w:color w:val="000000"/>
              </w:rPr>
              <w:t xml:space="preserve">€2,000 </w:t>
            </w:r>
            <w:r w:rsidRPr="00507F83">
              <w:rPr>
                <w:rFonts w:ascii="Arial" w:eastAsia="Arial" w:hAnsi="Arial" w:cs="Arial"/>
              </w:rPr>
              <w:t>may be</w:t>
            </w:r>
            <w:r w:rsidRPr="00507F83">
              <w:rPr>
                <w:rFonts w:ascii="Arial" w:eastAsia="Arial" w:hAnsi="Arial" w:cs="Arial"/>
                <w:color w:val="000000"/>
              </w:rPr>
              <w:t xml:space="preserve"> committed by way of in-kind contributions)</w:t>
            </w:r>
            <w:r w:rsidRPr="00507F83">
              <w:rPr>
                <w:rFonts w:ascii="Arial" w:eastAsia="Arial" w:hAnsi="Arial" w:cs="Arial"/>
              </w:rPr>
              <w:t>. This is</w:t>
            </w:r>
            <w:r w:rsidRPr="00507F83">
              <w:rPr>
                <w:rFonts w:ascii="Arial" w:eastAsia="Arial" w:hAnsi="Arial" w:cs="Arial"/>
                <w:color w:val="000000"/>
              </w:rPr>
              <w:t xml:space="preserve"> to be held in a secure account with a minimum of two signatories to be drawn down, as required, over the duration of the community sponsorship period. </w:t>
            </w:r>
          </w:p>
          <w:p w14:paraId="7B2D2913" w14:textId="77777777" w:rsidR="000E0366" w:rsidRPr="00507F83" w:rsidRDefault="000E0366" w:rsidP="00507F83">
            <w:pPr>
              <w:rPr>
                <w:rFonts w:ascii="Arial" w:eastAsia="Arial" w:hAnsi="Arial" w:cs="Arial"/>
              </w:rPr>
            </w:pPr>
          </w:p>
          <w:p w14:paraId="0E8DBE8F" w14:textId="77777777" w:rsidR="000E0366" w:rsidRPr="00507F83" w:rsidRDefault="002C4BF4" w:rsidP="00507F83">
            <w:pPr>
              <w:ind w:left="260"/>
              <w:rPr>
                <w:rFonts w:ascii="Arial" w:eastAsia="Arial" w:hAnsi="Arial" w:cs="Arial"/>
                <w:b/>
                <w:i/>
              </w:rPr>
            </w:pPr>
            <w:r w:rsidRPr="00507F83">
              <w:rPr>
                <w:rFonts w:ascii="Arial" w:eastAsia="Arial" w:hAnsi="Arial" w:cs="Arial"/>
                <w:b/>
                <w:i/>
              </w:rPr>
              <w:t xml:space="preserve">Meeting the criteria </w:t>
            </w:r>
          </w:p>
          <w:p w14:paraId="6ED422C7" w14:textId="77777777" w:rsidR="000E0366" w:rsidRPr="00507F83" w:rsidRDefault="000E0366" w:rsidP="00507F83">
            <w:pPr>
              <w:rPr>
                <w:rFonts w:ascii="Arial" w:eastAsia="Arial" w:hAnsi="Arial" w:cs="Arial"/>
                <w:i/>
              </w:rPr>
            </w:pPr>
          </w:p>
          <w:p w14:paraId="5B471A49" w14:textId="77777777" w:rsidR="000E0366" w:rsidRPr="00507F83" w:rsidRDefault="002C4BF4" w:rsidP="00507F83">
            <w:pPr>
              <w:numPr>
                <w:ilvl w:val="0"/>
                <w:numId w:val="12"/>
              </w:numPr>
              <w:pBdr>
                <w:top w:val="nil"/>
                <w:left w:val="nil"/>
                <w:bottom w:val="nil"/>
                <w:right w:val="nil"/>
                <w:between w:val="nil"/>
              </w:pBdr>
              <w:ind w:left="620"/>
              <w:rPr>
                <w:rFonts w:ascii="Arial" w:eastAsia="Arial" w:hAnsi="Arial" w:cs="Arial"/>
                <w:b/>
                <w:color w:val="000000"/>
              </w:rPr>
            </w:pPr>
            <w:r w:rsidRPr="00507F83">
              <w:rPr>
                <w:rFonts w:ascii="Arial" w:eastAsia="Arial" w:hAnsi="Arial" w:cs="Arial"/>
                <w:b/>
                <w:color w:val="000000"/>
              </w:rPr>
              <w:t xml:space="preserve">Prepare an initial budget </w:t>
            </w:r>
          </w:p>
          <w:p w14:paraId="51C8553C" w14:textId="77777777" w:rsidR="000E0366" w:rsidRPr="00507F83" w:rsidRDefault="002C4BF4" w:rsidP="00507F83">
            <w:pPr>
              <w:pBdr>
                <w:top w:val="nil"/>
                <w:left w:val="nil"/>
                <w:bottom w:val="nil"/>
                <w:right w:val="nil"/>
                <w:between w:val="nil"/>
              </w:pBdr>
              <w:ind w:left="1140" w:right="268"/>
              <w:jc w:val="both"/>
              <w:rPr>
                <w:rFonts w:ascii="Arial" w:eastAsia="Arial" w:hAnsi="Arial" w:cs="Arial"/>
                <w:color w:val="000000"/>
              </w:rPr>
            </w:pPr>
            <w:r w:rsidRPr="00507F83">
              <w:rPr>
                <w:rFonts w:ascii="Arial" w:eastAsia="Arial" w:hAnsi="Arial" w:cs="Arial"/>
                <w:color w:val="000000"/>
              </w:rPr>
              <w:t xml:space="preserve">Examine the areas that your CSG will be responsible for and how you plan to address this over the course of the sponsorship period. When preparing your budget take into account which resources can be provided in-kind, through donations and which can be covered by social welfare until such time as family members access employment. You will also need to ensure contingency for any additional or unforeseen costs such as urgent dental work, or any special needs the family might have. Back to Education supports for children and adults should also be fully researched and planned for (e.g. childcare arrangements while parents attend classes). You may also need to factor in delays in accessing certain entitlements. </w:t>
            </w:r>
          </w:p>
          <w:p w14:paraId="0D7ABC29" w14:textId="77777777" w:rsidR="000E0366" w:rsidRPr="00507F83" w:rsidRDefault="000E0366" w:rsidP="00507F83">
            <w:pPr>
              <w:rPr>
                <w:rFonts w:ascii="Arial" w:eastAsia="Arial" w:hAnsi="Arial" w:cs="Arial"/>
              </w:rPr>
            </w:pPr>
          </w:p>
          <w:p w14:paraId="389130CF" w14:textId="77777777" w:rsidR="000E0366" w:rsidRPr="00507F83" w:rsidRDefault="002C4BF4" w:rsidP="00507F83">
            <w:pPr>
              <w:numPr>
                <w:ilvl w:val="0"/>
                <w:numId w:val="12"/>
              </w:numPr>
              <w:pBdr>
                <w:top w:val="nil"/>
                <w:left w:val="nil"/>
                <w:bottom w:val="nil"/>
                <w:right w:val="nil"/>
                <w:between w:val="nil"/>
              </w:pBdr>
              <w:ind w:left="620"/>
              <w:rPr>
                <w:rFonts w:ascii="Arial" w:eastAsia="Arial" w:hAnsi="Arial" w:cs="Arial"/>
                <w:b/>
                <w:color w:val="000000"/>
              </w:rPr>
            </w:pPr>
            <w:r w:rsidRPr="00507F83">
              <w:rPr>
                <w:rFonts w:ascii="Arial" w:eastAsia="Arial" w:hAnsi="Arial" w:cs="Arial"/>
                <w:b/>
                <w:color w:val="000000"/>
              </w:rPr>
              <w:t xml:space="preserve">Fundraise </w:t>
            </w:r>
          </w:p>
          <w:p w14:paraId="350A4CB7" w14:textId="77777777" w:rsidR="000E0366" w:rsidRPr="00507F83" w:rsidRDefault="002C4BF4" w:rsidP="00507F83">
            <w:pPr>
              <w:pBdr>
                <w:top w:val="nil"/>
                <w:left w:val="nil"/>
                <w:bottom w:val="nil"/>
                <w:right w:val="nil"/>
                <w:between w:val="nil"/>
              </w:pBdr>
              <w:ind w:left="1140" w:right="268"/>
              <w:jc w:val="both"/>
              <w:rPr>
                <w:rFonts w:ascii="Arial" w:eastAsia="Arial" w:hAnsi="Arial" w:cs="Arial"/>
                <w:color w:val="000000"/>
              </w:rPr>
            </w:pPr>
            <w:r w:rsidRPr="00507F83">
              <w:rPr>
                <w:rFonts w:ascii="Arial" w:eastAsia="Arial" w:hAnsi="Arial" w:cs="Arial"/>
                <w:color w:val="000000"/>
              </w:rPr>
              <w:lastRenderedPageBreak/>
              <w:t xml:space="preserve">It is essential to put together a fundraising plan with realistic targets as to how your </w:t>
            </w:r>
            <w:r w:rsidRPr="00507F83">
              <w:rPr>
                <w:rFonts w:ascii="Arial" w:eastAsia="Arial" w:hAnsi="Arial" w:cs="Arial"/>
              </w:rPr>
              <w:t xml:space="preserve">CSG </w:t>
            </w:r>
            <w:r w:rsidRPr="00507F83">
              <w:rPr>
                <w:rFonts w:ascii="Arial" w:eastAsia="Arial" w:hAnsi="Arial" w:cs="Arial"/>
                <w:color w:val="000000"/>
              </w:rPr>
              <w:t xml:space="preserve">can reach the financial commitment of this programme. Community Sponsorship is a community endeavour, so your initial fundraising targets should start within your community. This is also a great way to work together towards a common goal and to spread the news about your plans. A broad approach can also be useful, mixing fundraising with donations from local businesses, for example. </w:t>
            </w:r>
          </w:p>
          <w:p w14:paraId="672DE850" w14:textId="77777777" w:rsidR="000E0366" w:rsidRPr="00507F83" w:rsidRDefault="000E0366" w:rsidP="00507F83">
            <w:pPr>
              <w:pBdr>
                <w:top w:val="nil"/>
                <w:left w:val="nil"/>
                <w:bottom w:val="nil"/>
                <w:right w:val="nil"/>
                <w:between w:val="nil"/>
              </w:pBdr>
              <w:ind w:left="1140"/>
              <w:rPr>
                <w:rFonts w:ascii="Arial" w:eastAsia="Arial" w:hAnsi="Arial" w:cs="Arial"/>
                <w:color w:val="000000"/>
              </w:rPr>
            </w:pPr>
          </w:p>
          <w:p w14:paraId="67362B1D" w14:textId="77777777" w:rsidR="000E0366" w:rsidRPr="00507F83" w:rsidRDefault="002C4BF4" w:rsidP="00507F83">
            <w:pPr>
              <w:numPr>
                <w:ilvl w:val="0"/>
                <w:numId w:val="12"/>
              </w:numPr>
              <w:pBdr>
                <w:top w:val="nil"/>
                <w:left w:val="nil"/>
                <w:bottom w:val="nil"/>
                <w:right w:val="nil"/>
                <w:between w:val="nil"/>
              </w:pBdr>
              <w:ind w:left="620"/>
              <w:rPr>
                <w:rFonts w:ascii="Arial" w:eastAsia="Arial" w:hAnsi="Arial" w:cs="Arial"/>
                <w:b/>
                <w:color w:val="000000"/>
              </w:rPr>
            </w:pPr>
            <w:r w:rsidRPr="00507F83">
              <w:rPr>
                <w:rFonts w:ascii="Arial" w:eastAsia="Arial" w:hAnsi="Arial" w:cs="Arial"/>
                <w:b/>
                <w:color w:val="000000"/>
              </w:rPr>
              <w:t xml:space="preserve">Evidence of funds </w:t>
            </w:r>
          </w:p>
          <w:p w14:paraId="2420E083" w14:textId="77777777" w:rsidR="000E0366" w:rsidRPr="00507F83" w:rsidRDefault="002C4BF4" w:rsidP="00507F83">
            <w:pPr>
              <w:pBdr>
                <w:top w:val="nil"/>
                <w:left w:val="nil"/>
                <w:bottom w:val="nil"/>
                <w:right w:val="nil"/>
                <w:between w:val="nil"/>
              </w:pBdr>
              <w:ind w:left="1140" w:right="268"/>
              <w:jc w:val="both"/>
              <w:rPr>
                <w:rFonts w:ascii="Arial" w:eastAsia="Arial" w:hAnsi="Arial" w:cs="Arial"/>
                <w:color w:val="000000"/>
              </w:rPr>
            </w:pPr>
            <w:r w:rsidRPr="00507F83">
              <w:rPr>
                <w:rFonts w:ascii="Arial" w:eastAsia="Arial" w:hAnsi="Arial" w:cs="Arial"/>
                <w:color w:val="000000"/>
              </w:rPr>
              <w:t>A dedicated account should be set up for the purposes of administering and holding in trust any funds raised with appropriate oversight and controls established</w:t>
            </w:r>
            <w:r w:rsidRPr="00507F83">
              <w:rPr>
                <w:rFonts w:ascii="Arial" w:eastAsia="Arial" w:hAnsi="Arial" w:cs="Arial"/>
              </w:rPr>
              <w:t>. F</w:t>
            </w:r>
            <w:r w:rsidRPr="00507F83">
              <w:rPr>
                <w:rFonts w:ascii="Arial" w:eastAsia="Arial" w:hAnsi="Arial" w:cs="Arial"/>
                <w:color w:val="000000"/>
              </w:rPr>
              <w:t xml:space="preserve">or instance, a minimum of two co-signatories should be required prior to any withdrawal. Bank statements will need to be submitted along with your </w:t>
            </w:r>
            <w:r w:rsidRPr="00507F83">
              <w:rPr>
                <w:rFonts w:ascii="Arial" w:eastAsia="Arial" w:hAnsi="Arial" w:cs="Arial"/>
              </w:rPr>
              <w:t>S</w:t>
            </w:r>
            <w:r w:rsidRPr="00507F83">
              <w:rPr>
                <w:rFonts w:ascii="Arial" w:eastAsia="Arial" w:hAnsi="Arial" w:cs="Arial"/>
                <w:color w:val="000000"/>
              </w:rPr>
              <w:t xml:space="preserve">ettlement </w:t>
            </w:r>
            <w:r w:rsidRPr="00507F83">
              <w:rPr>
                <w:rFonts w:ascii="Arial" w:eastAsia="Arial" w:hAnsi="Arial" w:cs="Arial"/>
              </w:rPr>
              <w:t>P</w:t>
            </w:r>
            <w:r w:rsidRPr="00507F83">
              <w:rPr>
                <w:rFonts w:ascii="Arial" w:eastAsia="Arial" w:hAnsi="Arial" w:cs="Arial"/>
                <w:color w:val="000000"/>
              </w:rPr>
              <w:t xml:space="preserve">lan in order to provide evidence that your group has a minimum of €10,000 available (€8,000 where €2,000 is committed by way of in-kind contributions) but also, more generally, sufficient funds to meet the anticipated costs set out in the budget by reference to the overall </w:t>
            </w:r>
            <w:r w:rsidRPr="00507F83">
              <w:rPr>
                <w:rFonts w:ascii="Arial" w:eastAsia="Arial" w:hAnsi="Arial" w:cs="Arial"/>
              </w:rPr>
              <w:t>S</w:t>
            </w:r>
            <w:r w:rsidRPr="00507F83">
              <w:rPr>
                <w:rFonts w:ascii="Arial" w:eastAsia="Arial" w:hAnsi="Arial" w:cs="Arial"/>
                <w:color w:val="000000"/>
              </w:rPr>
              <w:t xml:space="preserve">ettlement </w:t>
            </w:r>
            <w:r w:rsidRPr="00507F83">
              <w:rPr>
                <w:rFonts w:ascii="Arial" w:eastAsia="Arial" w:hAnsi="Arial" w:cs="Arial"/>
              </w:rPr>
              <w:t>P</w:t>
            </w:r>
            <w:r w:rsidRPr="00507F83">
              <w:rPr>
                <w:rFonts w:ascii="Arial" w:eastAsia="Arial" w:hAnsi="Arial" w:cs="Arial"/>
                <w:color w:val="000000"/>
              </w:rPr>
              <w:t>lan.</w:t>
            </w:r>
          </w:p>
          <w:p w14:paraId="1C51C76D" w14:textId="77777777" w:rsidR="000E0366" w:rsidRPr="00507F83" w:rsidRDefault="000E0366" w:rsidP="00507F83">
            <w:pPr>
              <w:rPr>
                <w:rFonts w:ascii="Arial" w:eastAsia="Arial" w:hAnsi="Arial" w:cs="Arial"/>
              </w:rPr>
            </w:pPr>
          </w:p>
        </w:tc>
      </w:tr>
    </w:tbl>
    <w:p w14:paraId="5ABB9B6F" w14:textId="77777777" w:rsidR="00335A4D" w:rsidRPr="00507F83" w:rsidRDefault="00335A4D" w:rsidP="00507F83">
      <w:pPr>
        <w:rPr>
          <w:rFonts w:ascii="Arial" w:eastAsia="Arial" w:hAnsi="Arial" w:cs="Arial"/>
        </w:rPr>
      </w:pPr>
    </w:p>
    <w:p w14:paraId="6A46CE9C" w14:textId="77777777" w:rsidR="000E0366" w:rsidRPr="00507F83" w:rsidRDefault="002C4BF4" w:rsidP="00507F83">
      <w:pPr>
        <w:rPr>
          <w:rFonts w:ascii="Arial" w:eastAsia="Arial" w:hAnsi="Arial" w:cs="Arial"/>
          <w:b/>
          <w:color w:val="D7005D"/>
        </w:rPr>
      </w:pPr>
      <w:r w:rsidRPr="00507F83">
        <w:rPr>
          <w:rFonts w:ascii="Arial" w:eastAsia="Arial" w:hAnsi="Arial" w:cs="Arial"/>
          <w:b/>
          <w:color w:val="D7005D"/>
        </w:rPr>
        <w:t xml:space="preserve">Safeguarding </w:t>
      </w:r>
    </w:p>
    <w:p w14:paraId="397115FB" w14:textId="77777777" w:rsidR="000E0366" w:rsidRPr="00507F83" w:rsidRDefault="000E0366" w:rsidP="00507F83">
      <w:pPr>
        <w:jc w:val="both"/>
        <w:rPr>
          <w:rFonts w:ascii="Arial" w:eastAsia="Arial" w:hAnsi="Arial" w:cs="Arial"/>
        </w:rPr>
      </w:pPr>
    </w:p>
    <w:p w14:paraId="426519D2" w14:textId="77777777" w:rsidR="000E0366" w:rsidRDefault="002C4BF4" w:rsidP="00507F83">
      <w:pPr>
        <w:jc w:val="both"/>
        <w:rPr>
          <w:rFonts w:ascii="Arial" w:eastAsia="Arial" w:hAnsi="Arial" w:cs="Arial"/>
        </w:rPr>
      </w:pPr>
      <w:r w:rsidRPr="00507F83">
        <w:rPr>
          <w:rFonts w:ascii="Arial" w:eastAsia="Arial" w:hAnsi="Arial" w:cs="Arial"/>
        </w:rPr>
        <w:t xml:space="preserve">Your </w:t>
      </w:r>
      <w:r w:rsidR="00A87CF6">
        <w:rPr>
          <w:rFonts w:ascii="Arial" w:eastAsia="Arial" w:hAnsi="Arial" w:cs="Arial"/>
        </w:rPr>
        <w:t>RSO</w:t>
      </w:r>
      <w:r w:rsidRPr="00507F83">
        <w:rPr>
          <w:rFonts w:ascii="Arial" w:eastAsia="Arial" w:hAnsi="Arial" w:cs="Arial"/>
        </w:rPr>
        <w:t xml:space="preserve"> will assist you in meeting your safeguarding requirements. Children First guidance and legislation must be strictly adhered to in the implementation of community sponsorship. As CSGs are likely to be working with children and vulnerable adults, they are required to:</w:t>
      </w:r>
    </w:p>
    <w:p w14:paraId="3B9C6CC0" w14:textId="77777777" w:rsidR="00507F83" w:rsidRPr="00507F83" w:rsidRDefault="00507F83" w:rsidP="00507F83">
      <w:pPr>
        <w:jc w:val="both"/>
        <w:rPr>
          <w:rFonts w:ascii="Arial" w:eastAsia="Arial" w:hAnsi="Arial" w:cs="Arial"/>
        </w:rPr>
      </w:pPr>
    </w:p>
    <w:p w14:paraId="7B04C4F5" w14:textId="77777777" w:rsidR="000E0366" w:rsidRPr="00507F83" w:rsidRDefault="002C4BF4" w:rsidP="00507F83">
      <w:pPr>
        <w:numPr>
          <w:ilvl w:val="0"/>
          <w:numId w:val="13"/>
        </w:numPr>
        <w:jc w:val="both"/>
        <w:rPr>
          <w:rFonts w:ascii="Arial" w:eastAsia="Arial" w:hAnsi="Arial" w:cs="Arial"/>
        </w:rPr>
      </w:pPr>
      <w:r w:rsidRPr="00507F83">
        <w:rPr>
          <w:rFonts w:ascii="Arial" w:eastAsia="Arial" w:hAnsi="Arial" w:cs="Arial"/>
        </w:rPr>
        <w:t>Keep children safe from harm while they are using the service and attending events etc. organised by the CSG.</w:t>
      </w:r>
    </w:p>
    <w:p w14:paraId="0104E896" w14:textId="77777777" w:rsidR="000E0366" w:rsidRPr="00507F83" w:rsidRDefault="000E0366" w:rsidP="00507F83">
      <w:pPr>
        <w:ind w:left="720"/>
        <w:jc w:val="both"/>
        <w:rPr>
          <w:rFonts w:ascii="Arial" w:eastAsia="Arial" w:hAnsi="Arial" w:cs="Arial"/>
        </w:rPr>
      </w:pPr>
    </w:p>
    <w:p w14:paraId="345B8674" w14:textId="77777777" w:rsidR="000E0366" w:rsidRPr="00507F83" w:rsidRDefault="002C4BF4" w:rsidP="00507F83">
      <w:pPr>
        <w:numPr>
          <w:ilvl w:val="0"/>
          <w:numId w:val="13"/>
        </w:numPr>
        <w:jc w:val="both"/>
        <w:rPr>
          <w:rFonts w:ascii="Arial" w:eastAsia="Arial" w:hAnsi="Arial" w:cs="Arial"/>
        </w:rPr>
      </w:pPr>
      <w:r w:rsidRPr="00507F83">
        <w:rPr>
          <w:rFonts w:ascii="Arial" w:eastAsia="Arial" w:hAnsi="Arial" w:cs="Arial"/>
        </w:rPr>
        <w:t>Complete Garda vetting requirements. The National Vetting Bureau (Children and Vulnerable Persons) Acts 2012-2016 make it mandatory for people working with children or vulnerable adults to be vetted by the Garda Síochána National Vetting Bureau. You must ensure that all group members are fully vetted to support working with children and vulnerable adults and that they are suitable and of good character. This will be facilitated through your RSO. Successful completion of the vetting process must be submitted along with your Settlement Plan.</w:t>
      </w:r>
    </w:p>
    <w:p w14:paraId="3641E051" w14:textId="77777777" w:rsidR="000E0366" w:rsidRPr="00507F83" w:rsidRDefault="000E0366" w:rsidP="00507F83">
      <w:pPr>
        <w:ind w:left="720"/>
        <w:jc w:val="both"/>
        <w:rPr>
          <w:rFonts w:ascii="Arial" w:eastAsia="Arial" w:hAnsi="Arial" w:cs="Arial"/>
        </w:rPr>
      </w:pPr>
    </w:p>
    <w:p w14:paraId="1847500B" w14:textId="77777777" w:rsidR="000E0366" w:rsidRPr="00507F83" w:rsidRDefault="002C4BF4" w:rsidP="00507F83">
      <w:pPr>
        <w:numPr>
          <w:ilvl w:val="0"/>
          <w:numId w:val="13"/>
        </w:numPr>
        <w:jc w:val="both"/>
        <w:rPr>
          <w:rFonts w:ascii="Arial" w:eastAsia="Arial" w:hAnsi="Arial" w:cs="Arial"/>
        </w:rPr>
      </w:pPr>
      <w:r w:rsidRPr="00507F83">
        <w:rPr>
          <w:rFonts w:ascii="Arial" w:eastAsia="Arial" w:hAnsi="Arial" w:cs="Arial"/>
        </w:rPr>
        <w:t>Your group must designate a Child Safeguarding Liaison Person within the CSG.</w:t>
      </w:r>
    </w:p>
    <w:p w14:paraId="02D6723E" w14:textId="77777777" w:rsidR="000E0366" w:rsidRPr="00507F83" w:rsidRDefault="000E0366" w:rsidP="00507F83">
      <w:pPr>
        <w:ind w:left="720"/>
        <w:jc w:val="both"/>
        <w:rPr>
          <w:rFonts w:ascii="Arial" w:eastAsia="Arial" w:hAnsi="Arial" w:cs="Arial"/>
        </w:rPr>
      </w:pPr>
    </w:p>
    <w:p w14:paraId="77E9697F" w14:textId="77777777" w:rsidR="000E0366" w:rsidRPr="00507F83" w:rsidRDefault="002C4BF4" w:rsidP="00507F83">
      <w:pPr>
        <w:numPr>
          <w:ilvl w:val="0"/>
          <w:numId w:val="13"/>
        </w:numPr>
        <w:jc w:val="both"/>
        <w:rPr>
          <w:rFonts w:ascii="Arial" w:eastAsia="Arial" w:hAnsi="Arial" w:cs="Arial"/>
        </w:rPr>
      </w:pPr>
      <w:r w:rsidRPr="00507F83">
        <w:rPr>
          <w:rFonts w:ascii="Arial" w:eastAsia="Arial" w:hAnsi="Arial" w:cs="Arial"/>
        </w:rPr>
        <w:t>All members of the CSG who will have direct contact with the family will be required to complete Tusla’s Children First E-Learning Programme.</w:t>
      </w:r>
      <w:r w:rsidRPr="00507F83">
        <w:rPr>
          <w:rFonts w:ascii="Arial" w:eastAsia="Arial" w:hAnsi="Arial" w:cs="Arial"/>
          <w:vertAlign w:val="superscript"/>
        </w:rPr>
        <w:footnoteReference w:id="6"/>
      </w:r>
      <w:r w:rsidRPr="00507F83">
        <w:rPr>
          <w:rFonts w:ascii="Arial" w:eastAsia="Arial" w:hAnsi="Arial" w:cs="Arial"/>
        </w:rPr>
        <w:t xml:space="preserve"> Proof of completion of the E-Learning Programme must be submitted along with your Settlement Plan.</w:t>
      </w:r>
    </w:p>
    <w:p w14:paraId="50811716" w14:textId="77777777" w:rsidR="000E0366" w:rsidRPr="00507F83" w:rsidRDefault="000E0366" w:rsidP="00507F83">
      <w:pPr>
        <w:ind w:left="720"/>
        <w:jc w:val="both"/>
        <w:rPr>
          <w:rFonts w:ascii="Arial" w:eastAsia="Arial" w:hAnsi="Arial" w:cs="Arial"/>
        </w:rPr>
      </w:pPr>
    </w:p>
    <w:p w14:paraId="035F91C5" w14:textId="77777777" w:rsidR="000E0366" w:rsidRPr="00507F83" w:rsidRDefault="002C4BF4" w:rsidP="00507F83">
      <w:pPr>
        <w:numPr>
          <w:ilvl w:val="0"/>
          <w:numId w:val="13"/>
        </w:numPr>
        <w:jc w:val="both"/>
        <w:rPr>
          <w:rFonts w:ascii="Arial" w:hAnsi="Arial" w:cs="Arial"/>
        </w:rPr>
      </w:pPr>
      <w:r w:rsidRPr="00507F83">
        <w:rPr>
          <w:rFonts w:ascii="Arial" w:eastAsia="Arial" w:hAnsi="Arial" w:cs="Arial"/>
        </w:rPr>
        <w:t>The CSG will be required to work with the RSO Designated Liaison Person to develop a Child Safeguarding Policy, which can be based on the existing policies of the RSO and which may rely on its reporting procedures. The Child Safeguarding Policy must be submitted along with your Settlement Plan.</w:t>
      </w:r>
    </w:p>
    <w:p w14:paraId="0467DFD4" w14:textId="77777777" w:rsidR="000E0366" w:rsidRPr="00507F83" w:rsidRDefault="000E0366" w:rsidP="00507F83">
      <w:pPr>
        <w:rPr>
          <w:rFonts w:ascii="Arial" w:eastAsia="Arial" w:hAnsi="Arial" w:cs="Arial"/>
        </w:rPr>
      </w:pPr>
    </w:p>
    <w:p w14:paraId="20027067" w14:textId="77777777" w:rsidR="000E0366" w:rsidRPr="00507F83" w:rsidRDefault="002C4BF4" w:rsidP="00507F83">
      <w:pPr>
        <w:rPr>
          <w:rFonts w:ascii="Arial" w:eastAsia="Arial" w:hAnsi="Arial" w:cs="Arial"/>
          <w:b/>
          <w:color w:val="D7005D"/>
        </w:rPr>
      </w:pPr>
      <w:r w:rsidRPr="00507F83">
        <w:rPr>
          <w:rFonts w:ascii="Arial" w:eastAsia="Arial" w:hAnsi="Arial" w:cs="Arial"/>
          <w:b/>
          <w:color w:val="D7005D"/>
        </w:rPr>
        <w:t xml:space="preserve">Data protection and privacy </w:t>
      </w:r>
    </w:p>
    <w:p w14:paraId="189EF597" w14:textId="77777777" w:rsidR="000E0366" w:rsidRPr="00507F83" w:rsidRDefault="000E0366" w:rsidP="00507F83">
      <w:pPr>
        <w:rPr>
          <w:rFonts w:ascii="Arial" w:eastAsia="Arial" w:hAnsi="Arial" w:cs="Arial"/>
          <w:b/>
          <w:color w:val="D7005D"/>
        </w:rPr>
      </w:pPr>
    </w:p>
    <w:p w14:paraId="254050FD" w14:textId="77777777" w:rsidR="000E0366" w:rsidRPr="00507F83" w:rsidRDefault="002C4BF4" w:rsidP="00507F83">
      <w:pPr>
        <w:rPr>
          <w:rFonts w:ascii="Arial" w:eastAsia="Arial" w:hAnsi="Arial" w:cs="Arial"/>
        </w:rPr>
      </w:pPr>
      <w:r w:rsidRPr="00507F83">
        <w:rPr>
          <w:rFonts w:ascii="Arial" w:eastAsia="Arial" w:hAnsi="Arial" w:cs="Arial"/>
        </w:rPr>
        <w:t xml:space="preserve">Maintaining the privacy of the resettled family is important; therefore, your CSG must commit to: </w:t>
      </w:r>
    </w:p>
    <w:p w14:paraId="2F6FB70E" w14:textId="77777777" w:rsidR="000E0366" w:rsidRPr="00507F83" w:rsidRDefault="000E0366" w:rsidP="00507F83">
      <w:pPr>
        <w:jc w:val="both"/>
        <w:rPr>
          <w:rFonts w:ascii="Arial" w:eastAsia="Arial" w:hAnsi="Arial" w:cs="Arial"/>
        </w:rPr>
      </w:pPr>
    </w:p>
    <w:p w14:paraId="6BCE4FF4" w14:textId="77777777" w:rsidR="000E0366" w:rsidRPr="00507F83" w:rsidRDefault="002C4BF4" w:rsidP="00507F83">
      <w:pPr>
        <w:numPr>
          <w:ilvl w:val="0"/>
          <w:numId w:val="2"/>
        </w:numPr>
        <w:pBdr>
          <w:top w:val="nil"/>
          <w:left w:val="nil"/>
          <w:bottom w:val="nil"/>
          <w:right w:val="nil"/>
          <w:between w:val="nil"/>
        </w:pBdr>
        <w:jc w:val="both"/>
        <w:rPr>
          <w:rFonts w:ascii="Arial" w:eastAsia="Arial" w:hAnsi="Arial" w:cs="Arial"/>
          <w:color w:val="000000"/>
        </w:rPr>
      </w:pPr>
      <w:r w:rsidRPr="00507F83">
        <w:rPr>
          <w:rFonts w:ascii="Arial" w:eastAsia="Arial" w:hAnsi="Arial" w:cs="Arial"/>
          <w:color w:val="000000"/>
        </w:rPr>
        <w:t xml:space="preserve">Never share personal information, documentation or data provided by or relating to the family without their informed consent. </w:t>
      </w:r>
    </w:p>
    <w:p w14:paraId="64DE227F" w14:textId="77777777" w:rsidR="000E0366" w:rsidRPr="00507F83" w:rsidRDefault="000E0366" w:rsidP="00507F83">
      <w:pPr>
        <w:jc w:val="both"/>
        <w:rPr>
          <w:rFonts w:ascii="Arial" w:eastAsia="Arial" w:hAnsi="Arial" w:cs="Arial"/>
        </w:rPr>
      </w:pPr>
    </w:p>
    <w:p w14:paraId="38DE60D7" w14:textId="77777777" w:rsidR="000E0366" w:rsidRPr="00507F83" w:rsidRDefault="002C4BF4" w:rsidP="00507F83">
      <w:pPr>
        <w:numPr>
          <w:ilvl w:val="0"/>
          <w:numId w:val="2"/>
        </w:numPr>
        <w:pBdr>
          <w:top w:val="nil"/>
          <w:left w:val="nil"/>
          <w:bottom w:val="nil"/>
          <w:right w:val="nil"/>
          <w:between w:val="nil"/>
        </w:pBdr>
        <w:jc w:val="both"/>
        <w:rPr>
          <w:rFonts w:ascii="Arial" w:eastAsia="Arial" w:hAnsi="Arial" w:cs="Arial"/>
          <w:color w:val="000000"/>
        </w:rPr>
      </w:pPr>
      <w:r w:rsidRPr="00507F83">
        <w:rPr>
          <w:rFonts w:ascii="Arial" w:eastAsia="Arial" w:hAnsi="Arial" w:cs="Arial"/>
          <w:color w:val="000000"/>
        </w:rPr>
        <w:t>Get informed consent from the resettled family in relation to any proposed media exposure, requests or interest.</w:t>
      </w:r>
      <w:r w:rsidRPr="00507F83">
        <w:rPr>
          <w:rFonts w:ascii="Arial" w:eastAsia="Arial" w:hAnsi="Arial" w:cs="Arial"/>
          <w:color w:val="000000"/>
          <w:vertAlign w:val="superscript"/>
        </w:rPr>
        <w:footnoteReference w:id="7"/>
      </w:r>
      <w:r w:rsidRPr="00507F83">
        <w:rPr>
          <w:rFonts w:ascii="Arial" w:eastAsia="Arial" w:hAnsi="Arial" w:cs="Arial"/>
          <w:color w:val="000000"/>
        </w:rPr>
        <w:t xml:space="preserve"> Note that resettled refugees are termed ‘programme refugees’ under section 59 of the International Protection Act 2015.</w:t>
      </w:r>
    </w:p>
    <w:p w14:paraId="4635F7DD" w14:textId="77777777" w:rsidR="000E0366" w:rsidRPr="00507F83" w:rsidRDefault="000E0366" w:rsidP="00507F83">
      <w:pPr>
        <w:rPr>
          <w:rFonts w:ascii="Arial" w:eastAsia="Arial" w:hAnsi="Arial" w:cs="Arial"/>
        </w:rPr>
      </w:pPr>
    </w:p>
    <w:p w14:paraId="1F72B85F" w14:textId="77777777" w:rsidR="000E0366" w:rsidRPr="00507F83" w:rsidRDefault="002C4BF4" w:rsidP="00507F83">
      <w:pPr>
        <w:jc w:val="both"/>
        <w:rPr>
          <w:rFonts w:ascii="Arial" w:eastAsia="Arial" w:hAnsi="Arial" w:cs="Arial"/>
        </w:rPr>
      </w:pPr>
      <w:r w:rsidRPr="00507F83">
        <w:rPr>
          <w:rFonts w:ascii="Arial" w:eastAsia="Arial" w:hAnsi="Arial" w:cs="Arial"/>
        </w:rPr>
        <w:t>Your group should inform itself of its statutory obligations more generally with respect to the Data Protection Acts 1988 to 2018, for example, to keep personal data secure or to notify affected parties in the case of a breach.</w:t>
      </w:r>
    </w:p>
    <w:p w14:paraId="0F17DB3F" w14:textId="77777777" w:rsidR="000E0366" w:rsidRPr="00507F83" w:rsidRDefault="000E0366" w:rsidP="00507F83">
      <w:pPr>
        <w:rPr>
          <w:rFonts w:ascii="Arial" w:eastAsia="Arial" w:hAnsi="Arial" w:cs="Arial"/>
        </w:rPr>
      </w:pPr>
    </w:p>
    <w:p w14:paraId="2142C559" w14:textId="77777777" w:rsidR="000E0366" w:rsidRPr="00507F83" w:rsidRDefault="002C4BF4" w:rsidP="00507F83">
      <w:pPr>
        <w:rPr>
          <w:rFonts w:ascii="Arial" w:eastAsia="Arial" w:hAnsi="Arial" w:cs="Arial"/>
          <w:b/>
          <w:color w:val="D7005D"/>
        </w:rPr>
      </w:pPr>
      <w:r w:rsidRPr="00507F83">
        <w:rPr>
          <w:rFonts w:ascii="Arial" w:eastAsia="Arial" w:hAnsi="Arial" w:cs="Arial"/>
          <w:b/>
          <w:color w:val="D7005D"/>
        </w:rPr>
        <w:t xml:space="preserve">Settlement Plan </w:t>
      </w:r>
    </w:p>
    <w:p w14:paraId="1999A96C" w14:textId="77777777" w:rsidR="000E0366" w:rsidRPr="00507F83" w:rsidRDefault="000E0366" w:rsidP="00507F83">
      <w:pPr>
        <w:rPr>
          <w:rFonts w:ascii="Arial" w:eastAsia="Arial" w:hAnsi="Arial" w:cs="Arial"/>
        </w:rPr>
      </w:pPr>
    </w:p>
    <w:p w14:paraId="37054FA7" w14:textId="77777777" w:rsidR="000E0366" w:rsidRPr="00507F83" w:rsidRDefault="002C4BF4" w:rsidP="00507F83">
      <w:pPr>
        <w:jc w:val="both"/>
        <w:rPr>
          <w:rFonts w:ascii="Arial" w:eastAsia="Arial" w:hAnsi="Arial" w:cs="Arial"/>
        </w:rPr>
      </w:pPr>
      <w:r w:rsidRPr="00507F83">
        <w:rPr>
          <w:rFonts w:ascii="Arial" w:eastAsia="Arial" w:hAnsi="Arial" w:cs="Arial"/>
        </w:rPr>
        <w:t xml:space="preserve">A detailed Settlement Plan is required as part of the application process and should fully consider all aspects of the support and needs of a family. Your CSG’s Settlement Plan should demonstrate how your group will deliver community sponsorship to a refugee family. It should set out by who, how, where and when the various aspects of your Settlement Plan will be delivered. </w:t>
      </w:r>
    </w:p>
    <w:p w14:paraId="61CD9514" w14:textId="77777777" w:rsidR="00615324" w:rsidRDefault="00615324" w:rsidP="00507F83">
      <w:pPr>
        <w:rPr>
          <w:rFonts w:ascii="Arial" w:eastAsia="Arial" w:hAnsi="Arial" w:cs="Arial"/>
        </w:rPr>
      </w:pPr>
    </w:p>
    <w:p w14:paraId="26DD112F" w14:textId="77777777" w:rsidR="00335A4D" w:rsidRPr="00507F83" w:rsidRDefault="00335A4D" w:rsidP="00507F83">
      <w:pPr>
        <w:rPr>
          <w:rFonts w:ascii="Arial" w:eastAsia="Arial" w:hAnsi="Arial" w:cs="Arial"/>
        </w:rPr>
      </w:pPr>
    </w:p>
    <w:tbl>
      <w:tblPr>
        <w:tblStyle w:val="a2"/>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0E0366" w:rsidRPr="00507F83" w14:paraId="3267E33A" w14:textId="77777777" w:rsidTr="00507F83">
        <w:tc>
          <w:tcPr>
            <w:tcW w:w="9356" w:type="dxa"/>
            <w:tcBorders>
              <w:top w:val="nil"/>
              <w:left w:val="nil"/>
              <w:bottom w:val="nil"/>
              <w:right w:val="nil"/>
            </w:tcBorders>
            <w:shd w:val="clear" w:color="auto" w:fill="F8CED3"/>
          </w:tcPr>
          <w:p w14:paraId="09E907A7" w14:textId="77777777" w:rsidR="000E0366" w:rsidRPr="00507F83" w:rsidRDefault="000E0366" w:rsidP="00507F83">
            <w:pPr>
              <w:rPr>
                <w:rFonts w:ascii="Arial" w:eastAsia="Arial" w:hAnsi="Arial" w:cs="Arial"/>
              </w:rPr>
            </w:pPr>
          </w:p>
          <w:p w14:paraId="4BD74166" w14:textId="77777777" w:rsidR="000E0366" w:rsidRPr="00507F83" w:rsidRDefault="002C4BF4" w:rsidP="00507F83">
            <w:pPr>
              <w:jc w:val="center"/>
              <w:rPr>
                <w:rFonts w:ascii="Arial" w:eastAsia="Arial" w:hAnsi="Arial" w:cs="Arial"/>
                <w:b/>
                <w:color w:val="D7005D"/>
              </w:rPr>
            </w:pPr>
            <w:r w:rsidRPr="00507F83">
              <w:rPr>
                <w:rFonts w:ascii="Arial" w:eastAsia="Arial" w:hAnsi="Arial" w:cs="Arial"/>
                <w:b/>
                <w:color w:val="D7005D"/>
              </w:rPr>
              <w:t>Settlement Planning</w:t>
            </w:r>
          </w:p>
          <w:p w14:paraId="1BF4B495" w14:textId="77777777" w:rsidR="000E0366" w:rsidRPr="00507F83" w:rsidRDefault="000E0366" w:rsidP="00507F83">
            <w:pPr>
              <w:rPr>
                <w:rFonts w:ascii="Arial" w:eastAsia="Arial" w:hAnsi="Arial" w:cs="Arial"/>
              </w:rPr>
            </w:pPr>
          </w:p>
          <w:p w14:paraId="15C07965" w14:textId="77777777" w:rsidR="000E0366" w:rsidRPr="00507F83" w:rsidRDefault="002C4BF4" w:rsidP="00507F83">
            <w:pPr>
              <w:ind w:left="260"/>
              <w:rPr>
                <w:rFonts w:ascii="Arial" w:eastAsia="Arial" w:hAnsi="Arial" w:cs="Arial"/>
                <w:b/>
              </w:rPr>
            </w:pPr>
            <w:r w:rsidRPr="00507F83">
              <w:rPr>
                <w:rFonts w:ascii="Arial" w:eastAsia="Arial" w:hAnsi="Arial" w:cs="Arial"/>
                <w:b/>
                <w:i/>
              </w:rPr>
              <w:t>Essential criteria</w:t>
            </w:r>
            <w:r w:rsidRPr="00507F83">
              <w:rPr>
                <w:rFonts w:ascii="Arial" w:eastAsia="Arial" w:hAnsi="Arial" w:cs="Arial"/>
                <w:b/>
              </w:rPr>
              <w:t xml:space="preserve"> </w:t>
            </w:r>
          </w:p>
          <w:p w14:paraId="13FDD330" w14:textId="77777777" w:rsidR="000E0366" w:rsidRPr="00507F83" w:rsidRDefault="000E0366" w:rsidP="00507F83">
            <w:pPr>
              <w:rPr>
                <w:rFonts w:ascii="Arial" w:eastAsia="Arial" w:hAnsi="Arial" w:cs="Arial"/>
              </w:rPr>
            </w:pPr>
          </w:p>
          <w:p w14:paraId="0B9B9475" w14:textId="77777777" w:rsidR="000E0366" w:rsidRPr="00507F83" w:rsidRDefault="002C4BF4" w:rsidP="00507F83">
            <w:pPr>
              <w:numPr>
                <w:ilvl w:val="0"/>
                <w:numId w:val="3"/>
              </w:numPr>
              <w:pBdr>
                <w:top w:val="nil"/>
                <w:left w:val="nil"/>
                <w:bottom w:val="nil"/>
                <w:right w:val="nil"/>
                <w:between w:val="nil"/>
              </w:pBdr>
              <w:ind w:left="620"/>
              <w:rPr>
                <w:rFonts w:ascii="Arial" w:eastAsia="Arial" w:hAnsi="Arial" w:cs="Arial"/>
                <w:color w:val="000000"/>
              </w:rPr>
            </w:pPr>
            <w:r w:rsidRPr="00507F83">
              <w:rPr>
                <w:rFonts w:ascii="Arial" w:eastAsia="Arial" w:hAnsi="Arial" w:cs="Arial"/>
              </w:rPr>
              <w:t xml:space="preserve">Development of a detailed Settlement Plan that </w:t>
            </w:r>
            <w:r w:rsidRPr="00507F83">
              <w:rPr>
                <w:rFonts w:ascii="Arial" w:eastAsia="Arial" w:hAnsi="Arial" w:cs="Arial"/>
                <w:color w:val="000000"/>
              </w:rPr>
              <w:t>sufficiently</w:t>
            </w:r>
            <w:r w:rsidRPr="00507F83">
              <w:rPr>
                <w:rFonts w:ascii="Arial" w:eastAsia="Arial" w:hAnsi="Arial" w:cs="Arial"/>
              </w:rPr>
              <w:t xml:space="preserve"> sets out</w:t>
            </w:r>
            <w:r w:rsidRPr="00507F83">
              <w:rPr>
                <w:rFonts w:ascii="Arial" w:eastAsia="Arial" w:hAnsi="Arial" w:cs="Arial"/>
                <w:color w:val="000000"/>
              </w:rPr>
              <w:t xml:space="preserve"> how you will meet the needs of a family, both before and after their arrival.</w:t>
            </w:r>
          </w:p>
          <w:p w14:paraId="6A9B12EF" w14:textId="77777777" w:rsidR="000E0366" w:rsidRPr="00507F83" w:rsidRDefault="000E0366" w:rsidP="00507F83">
            <w:pPr>
              <w:rPr>
                <w:rFonts w:ascii="Arial" w:eastAsia="Arial" w:hAnsi="Arial" w:cs="Arial"/>
              </w:rPr>
            </w:pPr>
          </w:p>
          <w:p w14:paraId="5A325122" w14:textId="77777777" w:rsidR="000E0366" w:rsidRPr="00507F83" w:rsidRDefault="002C4BF4" w:rsidP="00507F83">
            <w:pPr>
              <w:ind w:left="260"/>
              <w:rPr>
                <w:rFonts w:ascii="Arial" w:eastAsia="Arial" w:hAnsi="Arial" w:cs="Arial"/>
              </w:rPr>
            </w:pPr>
            <w:r w:rsidRPr="00507F83">
              <w:rPr>
                <w:rFonts w:ascii="Arial" w:eastAsia="Arial" w:hAnsi="Arial" w:cs="Arial"/>
                <w:b/>
                <w:i/>
              </w:rPr>
              <w:t xml:space="preserve">Meeting the criteria </w:t>
            </w:r>
          </w:p>
          <w:p w14:paraId="575F7E49" w14:textId="77777777" w:rsidR="000E0366" w:rsidRPr="00507F83" w:rsidRDefault="000E0366" w:rsidP="00507F83">
            <w:pPr>
              <w:rPr>
                <w:rFonts w:ascii="Arial" w:eastAsia="Arial" w:hAnsi="Arial" w:cs="Arial"/>
              </w:rPr>
            </w:pPr>
          </w:p>
          <w:p w14:paraId="057C96CE" w14:textId="77777777" w:rsidR="000E0366" w:rsidRPr="00507F83" w:rsidRDefault="002C4BF4" w:rsidP="00507F83">
            <w:pPr>
              <w:numPr>
                <w:ilvl w:val="0"/>
                <w:numId w:val="1"/>
              </w:numPr>
              <w:pBdr>
                <w:top w:val="nil"/>
                <w:left w:val="nil"/>
                <w:bottom w:val="nil"/>
                <w:right w:val="nil"/>
                <w:between w:val="nil"/>
              </w:pBdr>
              <w:ind w:left="620"/>
              <w:rPr>
                <w:rFonts w:ascii="Arial" w:eastAsia="Arial" w:hAnsi="Arial" w:cs="Arial"/>
                <w:b/>
                <w:color w:val="000000"/>
              </w:rPr>
            </w:pPr>
            <w:r w:rsidRPr="00507F83">
              <w:rPr>
                <w:rFonts w:ascii="Arial" w:eastAsia="Arial" w:hAnsi="Arial" w:cs="Arial"/>
                <w:b/>
              </w:rPr>
              <w:t>S</w:t>
            </w:r>
            <w:r w:rsidRPr="00507F83">
              <w:rPr>
                <w:rFonts w:ascii="Arial" w:eastAsia="Arial" w:hAnsi="Arial" w:cs="Arial"/>
                <w:b/>
                <w:color w:val="000000"/>
              </w:rPr>
              <w:t>et out when you will provide the requisite supports for a family</w:t>
            </w:r>
          </w:p>
          <w:p w14:paraId="17B21FF9" w14:textId="77777777" w:rsidR="000E0366" w:rsidRPr="00507F83" w:rsidRDefault="002C4BF4" w:rsidP="00507F83">
            <w:pPr>
              <w:numPr>
                <w:ilvl w:val="0"/>
                <w:numId w:val="5"/>
              </w:numPr>
              <w:ind w:left="980" w:right="268"/>
              <w:jc w:val="both"/>
              <w:rPr>
                <w:rFonts w:ascii="Arial" w:eastAsia="Arial" w:hAnsi="Arial" w:cs="Arial"/>
              </w:rPr>
            </w:pPr>
            <w:r w:rsidRPr="00507F83">
              <w:rPr>
                <w:rFonts w:ascii="Arial" w:eastAsia="Arial" w:hAnsi="Arial" w:cs="Arial"/>
                <w:color w:val="000000"/>
              </w:rPr>
              <w:t>Using the guidance documents available,</w:t>
            </w:r>
            <w:r w:rsidRPr="00507F83">
              <w:rPr>
                <w:rFonts w:ascii="Arial" w:eastAsia="Arial" w:hAnsi="Arial" w:cs="Arial"/>
              </w:rPr>
              <w:t xml:space="preserve"> </w:t>
            </w:r>
            <w:r w:rsidRPr="00507F83">
              <w:rPr>
                <w:rFonts w:ascii="Arial" w:eastAsia="Arial" w:hAnsi="Arial" w:cs="Arial"/>
                <w:color w:val="000000"/>
              </w:rPr>
              <w:t xml:space="preserve">plan which supports should be provided immediately, and which supports should come later in the process. </w:t>
            </w:r>
          </w:p>
          <w:p w14:paraId="278163B5" w14:textId="77777777" w:rsidR="000E0366" w:rsidRPr="00507F83" w:rsidRDefault="000E0366" w:rsidP="00507F83">
            <w:pPr>
              <w:rPr>
                <w:rFonts w:ascii="Arial" w:eastAsia="Arial" w:hAnsi="Arial" w:cs="Arial"/>
              </w:rPr>
            </w:pPr>
          </w:p>
          <w:p w14:paraId="29DADED6" w14:textId="77777777" w:rsidR="000E0366" w:rsidRPr="00507F83" w:rsidRDefault="002C4BF4" w:rsidP="00507F83">
            <w:pPr>
              <w:numPr>
                <w:ilvl w:val="0"/>
                <w:numId w:val="1"/>
              </w:numPr>
              <w:pBdr>
                <w:top w:val="nil"/>
                <w:left w:val="nil"/>
                <w:bottom w:val="nil"/>
                <w:right w:val="nil"/>
                <w:between w:val="nil"/>
              </w:pBdr>
              <w:ind w:left="620"/>
              <w:rPr>
                <w:rFonts w:ascii="Arial" w:eastAsia="Arial" w:hAnsi="Arial" w:cs="Arial"/>
                <w:b/>
                <w:color w:val="000000"/>
              </w:rPr>
            </w:pPr>
            <w:r w:rsidRPr="00507F83">
              <w:rPr>
                <w:rFonts w:ascii="Arial" w:eastAsia="Arial" w:hAnsi="Arial" w:cs="Arial"/>
                <w:b/>
                <w:color w:val="000000"/>
              </w:rPr>
              <w:t xml:space="preserve">Ensure you include as much detail as possible in the </w:t>
            </w:r>
            <w:r w:rsidRPr="00507F83">
              <w:rPr>
                <w:rFonts w:ascii="Arial" w:eastAsia="Arial" w:hAnsi="Arial" w:cs="Arial"/>
                <w:b/>
              </w:rPr>
              <w:t>Settlement</w:t>
            </w:r>
            <w:r w:rsidRPr="00507F83">
              <w:rPr>
                <w:rFonts w:ascii="Arial" w:eastAsia="Arial" w:hAnsi="Arial" w:cs="Arial"/>
                <w:b/>
                <w:color w:val="000000"/>
              </w:rPr>
              <w:t xml:space="preserve"> </w:t>
            </w:r>
            <w:r w:rsidRPr="00507F83">
              <w:rPr>
                <w:rFonts w:ascii="Arial" w:eastAsia="Arial" w:hAnsi="Arial" w:cs="Arial"/>
                <w:b/>
              </w:rPr>
              <w:t>P</w:t>
            </w:r>
            <w:r w:rsidRPr="00507F83">
              <w:rPr>
                <w:rFonts w:ascii="Arial" w:eastAsia="Arial" w:hAnsi="Arial" w:cs="Arial"/>
                <w:b/>
                <w:color w:val="000000"/>
              </w:rPr>
              <w:t xml:space="preserve">lan </w:t>
            </w:r>
          </w:p>
          <w:p w14:paraId="4CA3878A" w14:textId="77777777" w:rsidR="000E0366" w:rsidRPr="00507F83" w:rsidRDefault="002C4BF4" w:rsidP="00507F83">
            <w:pPr>
              <w:numPr>
                <w:ilvl w:val="0"/>
                <w:numId w:val="5"/>
              </w:numPr>
              <w:pBdr>
                <w:top w:val="nil"/>
                <w:left w:val="nil"/>
                <w:bottom w:val="nil"/>
                <w:right w:val="nil"/>
                <w:between w:val="nil"/>
              </w:pBdr>
              <w:ind w:left="980" w:right="268"/>
              <w:jc w:val="both"/>
              <w:rPr>
                <w:rFonts w:ascii="Arial" w:eastAsia="Arial" w:hAnsi="Arial" w:cs="Arial"/>
                <w:color w:val="000000"/>
              </w:rPr>
            </w:pPr>
            <w:r w:rsidRPr="00507F83">
              <w:rPr>
                <w:rFonts w:ascii="Arial" w:eastAsia="Arial" w:hAnsi="Arial" w:cs="Arial"/>
                <w:color w:val="000000"/>
              </w:rPr>
              <w:t xml:space="preserve">From the beginning it is crucial that you consider where the housing will be and the size of housing available. If you do not have a housing solution available at the time of submission of the </w:t>
            </w:r>
            <w:r w:rsidRPr="00507F83">
              <w:rPr>
                <w:rFonts w:ascii="Arial" w:eastAsia="Arial" w:hAnsi="Arial" w:cs="Arial"/>
              </w:rPr>
              <w:t>S</w:t>
            </w:r>
            <w:r w:rsidRPr="00507F83">
              <w:rPr>
                <w:rFonts w:ascii="Arial" w:eastAsia="Arial" w:hAnsi="Arial" w:cs="Arial"/>
                <w:color w:val="000000"/>
              </w:rPr>
              <w:t xml:space="preserve">ettlement </w:t>
            </w:r>
            <w:r w:rsidRPr="00507F83">
              <w:rPr>
                <w:rFonts w:ascii="Arial" w:eastAsia="Arial" w:hAnsi="Arial" w:cs="Arial"/>
              </w:rPr>
              <w:t>P</w:t>
            </w:r>
            <w:r w:rsidRPr="00507F83">
              <w:rPr>
                <w:rFonts w:ascii="Arial" w:eastAsia="Arial" w:hAnsi="Arial" w:cs="Arial"/>
                <w:color w:val="000000"/>
              </w:rPr>
              <w:t xml:space="preserve">lan, </w:t>
            </w:r>
            <w:r w:rsidRPr="00507F83">
              <w:rPr>
                <w:rFonts w:ascii="Arial" w:eastAsia="Arial" w:hAnsi="Arial" w:cs="Arial"/>
              </w:rPr>
              <w:t>you may submit Sections 1 – 3 of the Settlement Plan for approval and submit Section 4 once you have secured suitable accommodation.</w:t>
            </w:r>
            <w:r w:rsidRPr="00507F83">
              <w:rPr>
                <w:rFonts w:ascii="Arial" w:eastAsia="Arial" w:hAnsi="Arial" w:cs="Arial"/>
                <w:color w:val="000000"/>
              </w:rPr>
              <w:t xml:space="preserve"> </w:t>
            </w:r>
            <w:r w:rsidRPr="00507F83">
              <w:rPr>
                <w:rFonts w:ascii="Arial" w:eastAsia="Arial" w:hAnsi="Arial" w:cs="Arial"/>
              </w:rPr>
              <w:t xml:space="preserve">It is recommended that </w:t>
            </w:r>
            <w:r w:rsidRPr="00507F83">
              <w:rPr>
                <w:rFonts w:ascii="Arial" w:eastAsia="Arial" w:hAnsi="Arial" w:cs="Arial"/>
              </w:rPr>
              <w:lastRenderedPageBreak/>
              <w:t>you only commit to housing once you have almost or fully completed the other sections of the Settlement Plan.</w:t>
            </w:r>
          </w:p>
          <w:p w14:paraId="3893A422" w14:textId="77777777" w:rsidR="000E0366" w:rsidRPr="00507F83" w:rsidRDefault="002C4BF4" w:rsidP="00507F83">
            <w:pPr>
              <w:numPr>
                <w:ilvl w:val="0"/>
                <w:numId w:val="5"/>
              </w:numPr>
              <w:pBdr>
                <w:top w:val="nil"/>
                <w:left w:val="nil"/>
                <w:bottom w:val="nil"/>
                <w:right w:val="nil"/>
                <w:between w:val="nil"/>
              </w:pBdr>
              <w:ind w:left="980" w:right="268"/>
              <w:jc w:val="both"/>
              <w:rPr>
                <w:rFonts w:ascii="Arial" w:eastAsia="Arial" w:hAnsi="Arial" w:cs="Arial"/>
                <w:color w:val="000000"/>
              </w:rPr>
            </w:pPr>
            <w:r w:rsidRPr="00507F83">
              <w:rPr>
                <w:rFonts w:ascii="Arial" w:eastAsia="Arial" w:hAnsi="Arial" w:cs="Arial"/>
                <w:color w:val="000000"/>
              </w:rPr>
              <w:t xml:space="preserve">Consider the types of support needed by a family and detail who will provide these supports. </w:t>
            </w:r>
          </w:p>
          <w:p w14:paraId="130C6E84" w14:textId="77777777" w:rsidR="000E0366" w:rsidRPr="00507F83" w:rsidRDefault="002C4BF4" w:rsidP="00507F83">
            <w:pPr>
              <w:numPr>
                <w:ilvl w:val="0"/>
                <w:numId w:val="5"/>
              </w:numPr>
              <w:pBdr>
                <w:top w:val="nil"/>
                <w:left w:val="nil"/>
                <w:bottom w:val="nil"/>
                <w:right w:val="nil"/>
                <w:between w:val="nil"/>
              </w:pBdr>
              <w:ind w:left="980" w:right="268"/>
              <w:jc w:val="both"/>
              <w:rPr>
                <w:rFonts w:ascii="Arial" w:eastAsia="Arial" w:hAnsi="Arial" w:cs="Arial"/>
                <w:color w:val="000000"/>
              </w:rPr>
            </w:pPr>
            <w:r w:rsidRPr="00507F83">
              <w:rPr>
                <w:rFonts w:ascii="Arial" w:eastAsia="Arial" w:hAnsi="Arial" w:cs="Arial"/>
                <w:color w:val="000000"/>
              </w:rPr>
              <w:t xml:space="preserve">Your plan will need to be robust and comprise evidence of how the supports will be provided and by whom. This should include the names and addresses of the individuals and organisations concerned. </w:t>
            </w:r>
          </w:p>
          <w:p w14:paraId="5EF88057" w14:textId="77777777" w:rsidR="000E0366" w:rsidRPr="00507F83" w:rsidRDefault="000E0366" w:rsidP="00507F83">
            <w:pPr>
              <w:rPr>
                <w:rFonts w:ascii="Arial" w:eastAsia="Arial" w:hAnsi="Arial" w:cs="Arial"/>
              </w:rPr>
            </w:pPr>
          </w:p>
          <w:p w14:paraId="7E6060E5" w14:textId="77777777" w:rsidR="000E0366" w:rsidRPr="00507F83" w:rsidRDefault="002C4BF4" w:rsidP="00507F83">
            <w:pPr>
              <w:numPr>
                <w:ilvl w:val="0"/>
                <w:numId w:val="1"/>
              </w:numPr>
              <w:pBdr>
                <w:top w:val="nil"/>
                <w:left w:val="nil"/>
                <w:bottom w:val="nil"/>
                <w:right w:val="nil"/>
                <w:between w:val="nil"/>
              </w:pBdr>
              <w:ind w:left="620"/>
              <w:rPr>
                <w:rFonts w:ascii="Arial" w:eastAsia="Arial" w:hAnsi="Arial" w:cs="Arial"/>
                <w:b/>
                <w:color w:val="000000"/>
              </w:rPr>
            </w:pPr>
            <w:r w:rsidRPr="00507F83">
              <w:rPr>
                <w:rFonts w:ascii="Arial" w:eastAsia="Arial" w:hAnsi="Arial" w:cs="Arial"/>
                <w:b/>
                <w:color w:val="000000"/>
              </w:rPr>
              <w:t xml:space="preserve">Get support when required </w:t>
            </w:r>
          </w:p>
          <w:p w14:paraId="5272227B" w14:textId="77777777" w:rsidR="000E0366" w:rsidRPr="00507F83" w:rsidRDefault="002C4BF4" w:rsidP="00507F83">
            <w:pPr>
              <w:numPr>
                <w:ilvl w:val="0"/>
                <w:numId w:val="7"/>
              </w:numPr>
              <w:pBdr>
                <w:top w:val="nil"/>
                <w:left w:val="nil"/>
                <w:bottom w:val="nil"/>
                <w:right w:val="nil"/>
                <w:between w:val="nil"/>
              </w:pBdr>
              <w:ind w:left="980" w:right="268"/>
              <w:jc w:val="both"/>
              <w:rPr>
                <w:rFonts w:ascii="Arial" w:eastAsia="Arial" w:hAnsi="Arial" w:cs="Arial"/>
                <w:color w:val="000000"/>
              </w:rPr>
            </w:pPr>
            <w:r w:rsidRPr="00507F83">
              <w:rPr>
                <w:rFonts w:ascii="Arial" w:eastAsia="Arial" w:hAnsi="Arial" w:cs="Arial"/>
                <w:color w:val="000000"/>
              </w:rPr>
              <w:t>If you do not have the necessary skills and expertise within your group, source and identify additional support from organisations or other individuals who can provide this when required.</w:t>
            </w:r>
          </w:p>
          <w:p w14:paraId="7FA1BB18" w14:textId="77777777" w:rsidR="000E0366" w:rsidRPr="00507F83" w:rsidRDefault="000E0366" w:rsidP="00507F83">
            <w:pPr>
              <w:rPr>
                <w:rFonts w:ascii="Arial" w:eastAsia="Arial" w:hAnsi="Arial" w:cs="Arial"/>
              </w:rPr>
            </w:pPr>
          </w:p>
          <w:p w14:paraId="7A9395EE" w14:textId="77777777" w:rsidR="000E0366" w:rsidRPr="00507F83" w:rsidRDefault="002C4BF4" w:rsidP="00507F83">
            <w:pPr>
              <w:numPr>
                <w:ilvl w:val="0"/>
                <w:numId w:val="1"/>
              </w:numPr>
              <w:pBdr>
                <w:top w:val="nil"/>
                <w:left w:val="nil"/>
                <w:bottom w:val="nil"/>
                <w:right w:val="nil"/>
                <w:between w:val="nil"/>
              </w:pBdr>
              <w:ind w:left="620"/>
              <w:rPr>
                <w:rFonts w:ascii="Arial" w:eastAsia="Arial" w:hAnsi="Arial" w:cs="Arial"/>
                <w:b/>
                <w:color w:val="000000"/>
              </w:rPr>
            </w:pPr>
            <w:r w:rsidRPr="00507F83">
              <w:rPr>
                <w:rFonts w:ascii="Arial" w:eastAsia="Arial" w:hAnsi="Arial" w:cs="Arial"/>
                <w:b/>
                <w:color w:val="000000"/>
              </w:rPr>
              <w:t xml:space="preserve">Build in contingency plans </w:t>
            </w:r>
          </w:p>
          <w:p w14:paraId="0AEBC260" w14:textId="77777777" w:rsidR="000E0366" w:rsidRPr="00507F83" w:rsidRDefault="002C4BF4" w:rsidP="00507F83">
            <w:pPr>
              <w:numPr>
                <w:ilvl w:val="0"/>
                <w:numId w:val="8"/>
              </w:numPr>
              <w:pBdr>
                <w:top w:val="nil"/>
                <w:left w:val="nil"/>
                <w:bottom w:val="nil"/>
                <w:right w:val="nil"/>
                <w:between w:val="nil"/>
              </w:pBdr>
              <w:ind w:left="980"/>
              <w:rPr>
                <w:rFonts w:ascii="Arial" w:eastAsia="Arial" w:hAnsi="Arial" w:cs="Arial"/>
                <w:color w:val="000000"/>
              </w:rPr>
            </w:pPr>
            <w:r w:rsidRPr="00507F83">
              <w:rPr>
                <w:rFonts w:ascii="Arial" w:eastAsia="Arial" w:hAnsi="Arial" w:cs="Arial"/>
                <w:color w:val="000000"/>
              </w:rPr>
              <w:t xml:space="preserve">Be prepared for things to go wrong and not according to plan. </w:t>
            </w:r>
          </w:p>
          <w:p w14:paraId="118C9A8B" w14:textId="77777777" w:rsidR="000E0366" w:rsidRPr="00507F83" w:rsidRDefault="002C4BF4" w:rsidP="00507F83">
            <w:pPr>
              <w:numPr>
                <w:ilvl w:val="0"/>
                <w:numId w:val="8"/>
              </w:numPr>
              <w:pBdr>
                <w:top w:val="nil"/>
                <w:left w:val="nil"/>
                <w:bottom w:val="nil"/>
                <w:right w:val="nil"/>
                <w:between w:val="nil"/>
              </w:pBdr>
              <w:ind w:left="980"/>
              <w:rPr>
                <w:rFonts w:ascii="Arial" w:eastAsia="Arial" w:hAnsi="Arial" w:cs="Arial"/>
                <w:color w:val="000000"/>
              </w:rPr>
            </w:pPr>
            <w:r w:rsidRPr="00507F83">
              <w:rPr>
                <w:rFonts w:ascii="Arial" w:eastAsia="Arial" w:hAnsi="Arial" w:cs="Arial"/>
                <w:color w:val="000000"/>
              </w:rPr>
              <w:t xml:space="preserve">What alternate arrangements have you made in these circumstances? </w:t>
            </w:r>
          </w:p>
          <w:p w14:paraId="5A118CC7" w14:textId="77777777" w:rsidR="000E0366" w:rsidRPr="00507F83" w:rsidRDefault="000E0366" w:rsidP="00507F83">
            <w:pPr>
              <w:rPr>
                <w:rFonts w:ascii="Arial" w:eastAsia="Arial" w:hAnsi="Arial" w:cs="Arial"/>
              </w:rPr>
            </w:pPr>
          </w:p>
          <w:p w14:paraId="6E5296AA" w14:textId="77777777" w:rsidR="000E0366" w:rsidRPr="00507F83" w:rsidRDefault="002C4BF4" w:rsidP="00507F83">
            <w:pPr>
              <w:numPr>
                <w:ilvl w:val="0"/>
                <w:numId w:val="1"/>
              </w:numPr>
              <w:pBdr>
                <w:top w:val="nil"/>
                <w:left w:val="nil"/>
                <w:bottom w:val="nil"/>
                <w:right w:val="nil"/>
                <w:between w:val="nil"/>
              </w:pBdr>
              <w:ind w:left="620" w:right="268"/>
              <w:rPr>
                <w:rFonts w:ascii="Arial" w:eastAsia="Arial" w:hAnsi="Arial" w:cs="Arial"/>
                <w:color w:val="000000"/>
              </w:rPr>
            </w:pPr>
            <w:r w:rsidRPr="00507F83">
              <w:rPr>
                <w:rFonts w:ascii="Arial" w:eastAsia="Arial" w:hAnsi="Arial" w:cs="Arial"/>
                <w:b/>
                <w:color w:val="000000"/>
              </w:rPr>
              <w:t xml:space="preserve">Ensure that your </w:t>
            </w:r>
            <w:r w:rsidRPr="00507F83">
              <w:rPr>
                <w:rFonts w:ascii="Arial" w:eastAsia="Arial" w:hAnsi="Arial" w:cs="Arial"/>
                <w:b/>
              </w:rPr>
              <w:t>S</w:t>
            </w:r>
            <w:r w:rsidRPr="00507F83">
              <w:rPr>
                <w:rFonts w:ascii="Arial" w:eastAsia="Arial" w:hAnsi="Arial" w:cs="Arial"/>
                <w:b/>
                <w:color w:val="000000"/>
              </w:rPr>
              <w:t xml:space="preserve">ettlement </w:t>
            </w:r>
            <w:r w:rsidRPr="00507F83">
              <w:rPr>
                <w:rFonts w:ascii="Arial" w:eastAsia="Arial" w:hAnsi="Arial" w:cs="Arial"/>
                <w:b/>
              </w:rPr>
              <w:t>P</w:t>
            </w:r>
            <w:r w:rsidRPr="00507F83">
              <w:rPr>
                <w:rFonts w:ascii="Arial" w:eastAsia="Arial" w:hAnsi="Arial" w:cs="Arial"/>
                <w:b/>
                <w:color w:val="000000"/>
              </w:rPr>
              <w:t>lan contains the full list of requirements required by the programme</w:t>
            </w:r>
            <w:r w:rsidRPr="00507F83">
              <w:rPr>
                <w:rFonts w:ascii="Arial" w:eastAsia="Arial" w:hAnsi="Arial" w:cs="Arial"/>
                <w:color w:val="000000"/>
              </w:rPr>
              <w:t xml:space="preserve"> </w:t>
            </w:r>
            <w:r w:rsidRPr="00507F83">
              <w:rPr>
                <w:rFonts w:ascii="Arial" w:eastAsia="Arial" w:hAnsi="Arial" w:cs="Arial"/>
              </w:rPr>
              <w:br/>
            </w:r>
            <w:r w:rsidRPr="00507F83">
              <w:rPr>
                <w:rFonts w:ascii="Arial" w:eastAsia="Arial" w:hAnsi="Arial" w:cs="Arial"/>
                <w:color w:val="000000"/>
              </w:rPr>
              <w:t>This includes</w:t>
            </w:r>
            <w:r w:rsidRPr="00507F83">
              <w:rPr>
                <w:rFonts w:ascii="Arial" w:eastAsia="Arial" w:hAnsi="Arial" w:cs="Arial"/>
              </w:rPr>
              <w:t>:</w:t>
            </w:r>
          </w:p>
          <w:p w14:paraId="716AF8EE" w14:textId="77777777" w:rsidR="000E0366" w:rsidRPr="00507F83" w:rsidRDefault="002C4BF4" w:rsidP="00507F83">
            <w:pPr>
              <w:numPr>
                <w:ilvl w:val="0"/>
                <w:numId w:val="9"/>
              </w:numPr>
              <w:pBdr>
                <w:top w:val="nil"/>
                <w:left w:val="nil"/>
                <w:bottom w:val="nil"/>
                <w:right w:val="nil"/>
                <w:between w:val="nil"/>
              </w:pBdr>
              <w:ind w:left="980"/>
              <w:rPr>
                <w:rFonts w:ascii="Arial" w:eastAsia="Arial" w:hAnsi="Arial" w:cs="Arial"/>
                <w:color w:val="000000"/>
              </w:rPr>
            </w:pPr>
            <w:r w:rsidRPr="00507F83">
              <w:rPr>
                <w:rFonts w:ascii="Arial" w:eastAsia="Arial" w:hAnsi="Arial" w:cs="Arial"/>
                <w:color w:val="000000"/>
              </w:rPr>
              <w:t xml:space="preserve">Arrival plan </w:t>
            </w:r>
          </w:p>
          <w:p w14:paraId="2FDCC85C" w14:textId="77777777" w:rsidR="000E0366" w:rsidRPr="00507F83" w:rsidRDefault="002C4BF4" w:rsidP="00507F83">
            <w:pPr>
              <w:numPr>
                <w:ilvl w:val="0"/>
                <w:numId w:val="9"/>
              </w:numPr>
              <w:pBdr>
                <w:top w:val="nil"/>
                <w:left w:val="nil"/>
                <w:bottom w:val="nil"/>
                <w:right w:val="nil"/>
                <w:between w:val="nil"/>
              </w:pBdr>
              <w:ind w:left="980"/>
              <w:rPr>
                <w:rFonts w:ascii="Arial" w:eastAsia="Arial" w:hAnsi="Arial" w:cs="Arial"/>
                <w:color w:val="000000"/>
              </w:rPr>
            </w:pPr>
            <w:r w:rsidRPr="00507F83">
              <w:rPr>
                <w:rFonts w:ascii="Arial" w:eastAsia="Arial" w:hAnsi="Arial" w:cs="Arial"/>
                <w:color w:val="000000"/>
              </w:rPr>
              <w:t xml:space="preserve">Orientation – for both local community and family </w:t>
            </w:r>
          </w:p>
          <w:p w14:paraId="43FF3BAD" w14:textId="77777777" w:rsidR="000E0366" w:rsidRPr="00507F83" w:rsidRDefault="002C4BF4" w:rsidP="00507F83">
            <w:pPr>
              <w:numPr>
                <w:ilvl w:val="0"/>
                <w:numId w:val="9"/>
              </w:numPr>
              <w:pBdr>
                <w:top w:val="nil"/>
                <w:left w:val="nil"/>
                <w:bottom w:val="nil"/>
                <w:right w:val="nil"/>
                <w:between w:val="nil"/>
              </w:pBdr>
              <w:ind w:left="980"/>
              <w:rPr>
                <w:rFonts w:ascii="Arial" w:eastAsia="Arial" w:hAnsi="Arial" w:cs="Arial"/>
                <w:color w:val="000000"/>
              </w:rPr>
            </w:pPr>
            <w:r w:rsidRPr="00507F83">
              <w:rPr>
                <w:rFonts w:ascii="Arial" w:eastAsia="Arial" w:hAnsi="Arial" w:cs="Arial"/>
                <w:color w:val="000000"/>
              </w:rPr>
              <w:t xml:space="preserve">Proof of funds </w:t>
            </w:r>
          </w:p>
          <w:p w14:paraId="31A135EA" w14:textId="77777777" w:rsidR="000E0366" w:rsidRPr="00507F83" w:rsidRDefault="002C4BF4" w:rsidP="00507F83">
            <w:pPr>
              <w:numPr>
                <w:ilvl w:val="0"/>
                <w:numId w:val="9"/>
              </w:numPr>
              <w:pBdr>
                <w:top w:val="nil"/>
                <w:left w:val="nil"/>
                <w:bottom w:val="nil"/>
                <w:right w:val="nil"/>
                <w:between w:val="nil"/>
              </w:pBdr>
              <w:ind w:left="980"/>
              <w:rPr>
                <w:rFonts w:ascii="Arial" w:eastAsia="Arial" w:hAnsi="Arial" w:cs="Arial"/>
                <w:color w:val="000000"/>
              </w:rPr>
            </w:pPr>
            <w:r w:rsidRPr="00507F83">
              <w:rPr>
                <w:rFonts w:ascii="Arial" w:eastAsia="Arial" w:hAnsi="Arial" w:cs="Arial"/>
              </w:rPr>
              <w:t>Safeguarding Policy</w:t>
            </w:r>
          </w:p>
          <w:p w14:paraId="109E1239" w14:textId="77777777" w:rsidR="000E0366" w:rsidRPr="00507F83" w:rsidRDefault="002C4BF4" w:rsidP="00507F83">
            <w:pPr>
              <w:numPr>
                <w:ilvl w:val="0"/>
                <w:numId w:val="9"/>
              </w:numPr>
              <w:pBdr>
                <w:top w:val="nil"/>
                <w:left w:val="nil"/>
                <w:bottom w:val="nil"/>
                <w:right w:val="nil"/>
                <w:between w:val="nil"/>
              </w:pBdr>
              <w:ind w:left="980"/>
              <w:rPr>
                <w:rFonts w:ascii="Arial" w:eastAsia="Arial" w:hAnsi="Arial" w:cs="Arial"/>
                <w:color w:val="000000"/>
              </w:rPr>
            </w:pPr>
            <w:r w:rsidRPr="00507F83">
              <w:rPr>
                <w:rFonts w:ascii="Arial" w:eastAsia="Arial" w:hAnsi="Arial" w:cs="Arial"/>
              </w:rPr>
              <w:t>Registration plan (IRP, PPSN etc.)</w:t>
            </w:r>
          </w:p>
          <w:p w14:paraId="1B2DE1BC" w14:textId="77777777" w:rsidR="000E0366" w:rsidRPr="00507F83" w:rsidRDefault="002C4BF4" w:rsidP="00507F83">
            <w:pPr>
              <w:numPr>
                <w:ilvl w:val="0"/>
                <w:numId w:val="9"/>
              </w:numPr>
              <w:pBdr>
                <w:top w:val="nil"/>
                <w:left w:val="nil"/>
                <w:bottom w:val="nil"/>
                <w:right w:val="nil"/>
                <w:between w:val="nil"/>
              </w:pBdr>
              <w:ind w:left="980"/>
              <w:rPr>
                <w:rFonts w:ascii="Arial" w:eastAsia="Arial" w:hAnsi="Arial" w:cs="Arial"/>
              </w:rPr>
            </w:pPr>
            <w:r w:rsidRPr="00507F83">
              <w:rPr>
                <w:rFonts w:ascii="Arial" w:eastAsia="Arial" w:hAnsi="Arial" w:cs="Arial"/>
              </w:rPr>
              <w:t>Social Welfare support</w:t>
            </w:r>
          </w:p>
          <w:p w14:paraId="4A39B8A5" w14:textId="77777777" w:rsidR="000E0366" w:rsidRPr="00507F83" w:rsidRDefault="002C4BF4" w:rsidP="00507F83">
            <w:pPr>
              <w:numPr>
                <w:ilvl w:val="0"/>
                <w:numId w:val="9"/>
              </w:numPr>
              <w:pBdr>
                <w:top w:val="nil"/>
                <w:left w:val="nil"/>
                <w:bottom w:val="nil"/>
                <w:right w:val="nil"/>
                <w:between w:val="nil"/>
              </w:pBdr>
              <w:ind w:left="980"/>
              <w:rPr>
                <w:rFonts w:ascii="Arial" w:eastAsia="Arial" w:hAnsi="Arial" w:cs="Arial"/>
                <w:color w:val="000000"/>
              </w:rPr>
            </w:pPr>
            <w:r w:rsidRPr="00507F83">
              <w:rPr>
                <w:rFonts w:ascii="Arial" w:eastAsia="Arial" w:hAnsi="Arial" w:cs="Arial"/>
                <w:color w:val="000000"/>
              </w:rPr>
              <w:t xml:space="preserve">Suitable accommodation or a clear plan as to how it will be secured </w:t>
            </w:r>
          </w:p>
          <w:p w14:paraId="236D797F" w14:textId="77777777" w:rsidR="000E0366" w:rsidRPr="00507F83" w:rsidRDefault="002C4BF4" w:rsidP="00507F83">
            <w:pPr>
              <w:numPr>
                <w:ilvl w:val="0"/>
                <w:numId w:val="9"/>
              </w:numPr>
              <w:pBdr>
                <w:top w:val="nil"/>
                <w:left w:val="nil"/>
                <w:bottom w:val="nil"/>
                <w:right w:val="nil"/>
                <w:between w:val="nil"/>
              </w:pBdr>
              <w:ind w:left="980"/>
              <w:rPr>
                <w:rFonts w:ascii="Arial" w:eastAsia="Arial" w:hAnsi="Arial" w:cs="Arial"/>
                <w:color w:val="000000"/>
              </w:rPr>
            </w:pPr>
            <w:r w:rsidRPr="00507F83">
              <w:rPr>
                <w:rFonts w:ascii="Arial" w:eastAsia="Arial" w:hAnsi="Arial" w:cs="Arial"/>
                <w:color w:val="000000"/>
              </w:rPr>
              <w:t xml:space="preserve">Language courses </w:t>
            </w:r>
          </w:p>
          <w:p w14:paraId="39DAB1AA" w14:textId="77777777" w:rsidR="000E0366" w:rsidRPr="00507F83" w:rsidRDefault="002C4BF4" w:rsidP="00507F83">
            <w:pPr>
              <w:numPr>
                <w:ilvl w:val="0"/>
                <w:numId w:val="9"/>
              </w:numPr>
              <w:pBdr>
                <w:top w:val="nil"/>
                <w:left w:val="nil"/>
                <w:bottom w:val="nil"/>
                <w:right w:val="nil"/>
                <w:between w:val="nil"/>
              </w:pBdr>
              <w:ind w:left="980"/>
              <w:rPr>
                <w:rFonts w:ascii="Arial" w:eastAsia="Arial" w:hAnsi="Arial" w:cs="Arial"/>
                <w:color w:val="000000"/>
              </w:rPr>
            </w:pPr>
            <w:r w:rsidRPr="00507F83">
              <w:rPr>
                <w:rFonts w:ascii="Arial" w:eastAsia="Arial" w:hAnsi="Arial" w:cs="Arial"/>
                <w:color w:val="000000"/>
              </w:rPr>
              <w:t>School places</w:t>
            </w:r>
          </w:p>
          <w:p w14:paraId="15DE86E6" w14:textId="77777777" w:rsidR="000E0366" w:rsidRPr="00507F83" w:rsidRDefault="002C4BF4" w:rsidP="00507F83">
            <w:pPr>
              <w:numPr>
                <w:ilvl w:val="0"/>
                <w:numId w:val="9"/>
              </w:numPr>
              <w:pBdr>
                <w:top w:val="nil"/>
                <w:left w:val="nil"/>
                <w:bottom w:val="nil"/>
                <w:right w:val="nil"/>
                <w:between w:val="nil"/>
              </w:pBdr>
              <w:ind w:left="980"/>
              <w:rPr>
                <w:rFonts w:ascii="Arial" w:eastAsia="Arial" w:hAnsi="Arial" w:cs="Arial"/>
                <w:color w:val="000000"/>
              </w:rPr>
            </w:pPr>
            <w:r w:rsidRPr="00507F83">
              <w:rPr>
                <w:rFonts w:ascii="Arial" w:eastAsia="Arial" w:hAnsi="Arial" w:cs="Arial"/>
              </w:rPr>
              <w:t>Healthcare access; a G.P. and dentist willing to accept new medical card patients</w:t>
            </w:r>
          </w:p>
          <w:p w14:paraId="14E9EB9E" w14:textId="77777777" w:rsidR="000E0366" w:rsidRPr="00507F83" w:rsidRDefault="002C4BF4" w:rsidP="00507F83">
            <w:pPr>
              <w:numPr>
                <w:ilvl w:val="0"/>
                <w:numId w:val="9"/>
              </w:numPr>
              <w:pBdr>
                <w:top w:val="nil"/>
                <w:left w:val="nil"/>
                <w:bottom w:val="nil"/>
                <w:right w:val="nil"/>
                <w:between w:val="nil"/>
              </w:pBdr>
              <w:ind w:left="980"/>
              <w:rPr>
                <w:rFonts w:ascii="Arial" w:eastAsia="Arial" w:hAnsi="Arial" w:cs="Arial"/>
              </w:rPr>
            </w:pPr>
            <w:r w:rsidRPr="00507F83">
              <w:rPr>
                <w:rFonts w:ascii="Arial" w:eastAsia="Arial" w:hAnsi="Arial" w:cs="Arial"/>
              </w:rPr>
              <w:t>Interpretation and translation Services</w:t>
            </w:r>
          </w:p>
          <w:p w14:paraId="6D00B981" w14:textId="77777777" w:rsidR="000E0366" w:rsidRPr="00507F83" w:rsidRDefault="002C4BF4" w:rsidP="00507F83">
            <w:pPr>
              <w:numPr>
                <w:ilvl w:val="0"/>
                <w:numId w:val="9"/>
              </w:numPr>
              <w:pBdr>
                <w:top w:val="nil"/>
                <w:left w:val="nil"/>
                <w:bottom w:val="nil"/>
                <w:right w:val="nil"/>
                <w:between w:val="nil"/>
              </w:pBdr>
              <w:ind w:left="980"/>
              <w:rPr>
                <w:rFonts w:ascii="Arial" w:eastAsia="Arial" w:hAnsi="Arial" w:cs="Arial"/>
                <w:color w:val="000000"/>
              </w:rPr>
            </w:pPr>
            <w:r w:rsidRPr="00507F83">
              <w:rPr>
                <w:rFonts w:ascii="Arial" w:eastAsia="Arial" w:hAnsi="Arial" w:cs="Arial"/>
                <w:color w:val="000000"/>
              </w:rPr>
              <w:t>Access to employment services</w:t>
            </w:r>
          </w:p>
          <w:p w14:paraId="4FD9710A" w14:textId="77777777" w:rsidR="000E0366" w:rsidRPr="00507F83" w:rsidRDefault="000E0366" w:rsidP="00507F83">
            <w:pPr>
              <w:rPr>
                <w:rFonts w:ascii="Arial" w:eastAsia="Arial" w:hAnsi="Arial" w:cs="Arial"/>
              </w:rPr>
            </w:pPr>
          </w:p>
          <w:p w14:paraId="63D26B1E" w14:textId="77777777" w:rsidR="000E0366" w:rsidRPr="00507F83" w:rsidRDefault="002C4BF4" w:rsidP="00507F83">
            <w:pPr>
              <w:ind w:left="260"/>
              <w:rPr>
                <w:rFonts w:ascii="Arial" w:eastAsia="Arial" w:hAnsi="Arial" w:cs="Arial"/>
                <w:b/>
                <w:i/>
              </w:rPr>
            </w:pPr>
            <w:r w:rsidRPr="00507F83">
              <w:rPr>
                <w:rFonts w:ascii="Arial" w:eastAsia="Arial" w:hAnsi="Arial" w:cs="Arial"/>
                <w:b/>
                <w:i/>
              </w:rPr>
              <w:t xml:space="preserve">Resources </w:t>
            </w:r>
          </w:p>
          <w:p w14:paraId="1A64399D" w14:textId="77777777" w:rsidR="000E0366" w:rsidRPr="00507F83" w:rsidRDefault="000E0366" w:rsidP="00507F83">
            <w:pPr>
              <w:rPr>
                <w:rFonts w:ascii="Arial" w:eastAsia="Arial" w:hAnsi="Arial" w:cs="Arial"/>
                <w:b/>
                <w:i/>
              </w:rPr>
            </w:pPr>
          </w:p>
          <w:p w14:paraId="1202FC1A" w14:textId="77777777" w:rsidR="000E0366" w:rsidRPr="00507F83" w:rsidRDefault="002C4BF4" w:rsidP="00507F83">
            <w:pPr>
              <w:ind w:left="260"/>
              <w:rPr>
                <w:rFonts w:ascii="Arial" w:eastAsia="Arial" w:hAnsi="Arial" w:cs="Arial"/>
              </w:rPr>
            </w:pPr>
            <w:r w:rsidRPr="00507F83">
              <w:rPr>
                <w:rFonts w:ascii="Arial" w:eastAsia="Arial" w:hAnsi="Arial" w:cs="Arial"/>
              </w:rPr>
              <w:t xml:space="preserve">» Settlement Plan </w:t>
            </w:r>
          </w:p>
          <w:p w14:paraId="178E308A" w14:textId="77777777" w:rsidR="000E0366" w:rsidRPr="00507F83" w:rsidRDefault="002C4BF4" w:rsidP="00507F83">
            <w:pPr>
              <w:ind w:left="260"/>
              <w:rPr>
                <w:rFonts w:ascii="Arial" w:eastAsia="Arial" w:hAnsi="Arial" w:cs="Arial"/>
              </w:rPr>
            </w:pPr>
            <w:r w:rsidRPr="00507F83">
              <w:rPr>
                <w:rFonts w:ascii="Arial" w:eastAsia="Arial" w:hAnsi="Arial" w:cs="Arial"/>
              </w:rPr>
              <w:t>» Guidance for Sponsors’ Settlement Planning</w:t>
            </w:r>
          </w:p>
          <w:p w14:paraId="44E8CF5C" w14:textId="77777777" w:rsidR="000E0366" w:rsidRPr="00507F83" w:rsidRDefault="000E0366" w:rsidP="00507F83">
            <w:pPr>
              <w:rPr>
                <w:rFonts w:ascii="Arial" w:eastAsia="Arial" w:hAnsi="Arial" w:cs="Arial"/>
              </w:rPr>
            </w:pPr>
          </w:p>
        </w:tc>
      </w:tr>
    </w:tbl>
    <w:p w14:paraId="5684E3A3" w14:textId="77777777" w:rsidR="000E0366" w:rsidRPr="00507F83" w:rsidRDefault="000E0366" w:rsidP="00507F83">
      <w:pPr>
        <w:rPr>
          <w:rFonts w:ascii="Arial" w:eastAsia="Arial" w:hAnsi="Arial" w:cs="Arial"/>
          <w:b/>
        </w:rPr>
      </w:pPr>
    </w:p>
    <w:p w14:paraId="431DCD90" w14:textId="77777777" w:rsidR="000E0366" w:rsidRPr="00507F83" w:rsidRDefault="002C4BF4" w:rsidP="00507F83">
      <w:pPr>
        <w:jc w:val="both"/>
        <w:rPr>
          <w:rFonts w:ascii="Arial" w:eastAsia="Arial" w:hAnsi="Arial" w:cs="Arial"/>
          <w:b/>
          <w:color w:val="D7005D"/>
        </w:rPr>
      </w:pPr>
      <w:r w:rsidRPr="00507F83">
        <w:rPr>
          <w:rFonts w:ascii="Arial" w:eastAsia="Arial" w:hAnsi="Arial" w:cs="Arial"/>
          <w:b/>
          <w:color w:val="D7005D"/>
        </w:rPr>
        <w:t xml:space="preserve">How is a match made between a sponsoring group and a refugee family? </w:t>
      </w:r>
    </w:p>
    <w:p w14:paraId="6963F5FC" w14:textId="77777777" w:rsidR="000E0366" w:rsidRPr="00507F83" w:rsidRDefault="000E0366" w:rsidP="00507F83">
      <w:pPr>
        <w:rPr>
          <w:rFonts w:ascii="Arial" w:eastAsia="Arial" w:hAnsi="Arial" w:cs="Arial"/>
        </w:rPr>
      </w:pPr>
    </w:p>
    <w:p w14:paraId="3AE0BB3C" w14:textId="77777777" w:rsidR="000E0366" w:rsidRPr="00507F83" w:rsidRDefault="002C4BF4" w:rsidP="00507F83">
      <w:pPr>
        <w:jc w:val="both"/>
        <w:rPr>
          <w:rFonts w:ascii="Arial" w:eastAsia="Arial" w:hAnsi="Arial" w:cs="Arial"/>
        </w:rPr>
      </w:pPr>
      <w:r w:rsidRPr="00507F83">
        <w:rPr>
          <w:rFonts w:ascii="Arial" w:eastAsia="Arial" w:hAnsi="Arial" w:cs="Arial"/>
        </w:rPr>
        <w:t xml:space="preserve">You will be formally notified when a family has been matched with your CSG and informed as soon as travel arrangements have been finalised so that you can plan for their arrival. </w:t>
      </w:r>
    </w:p>
    <w:p w14:paraId="5A7BBBD8" w14:textId="77777777" w:rsidR="000E0366" w:rsidRPr="00507F83" w:rsidRDefault="000E0366" w:rsidP="00507F83">
      <w:pPr>
        <w:rPr>
          <w:rFonts w:ascii="Arial" w:eastAsia="Arial" w:hAnsi="Arial" w:cs="Arial"/>
        </w:rPr>
      </w:pPr>
    </w:p>
    <w:p w14:paraId="57E23F82" w14:textId="77777777" w:rsidR="000E0366" w:rsidRPr="00507F83" w:rsidRDefault="002C4BF4" w:rsidP="00507F83">
      <w:pPr>
        <w:jc w:val="both"/>
        <w:rPr>
          <w:rFonts w:ascii="Arial" w:eastAsia="Arial" w:hAnsi="Arial" w:cs="Arial"/>
        </w:rPr>
      </w:pPr>
      <w:r w:rsidRPr="00507F83">
        <w:rPr>
          <w:rFonts w:ascii="Arial" w:eastAsia="Arial" w:hAnsi="Arial" w:cs="Arial"/>
        </w:rPr>
        <w:t xml:space="preserve">The Irish Government and UNHCR have responsibility for selecting refugee families who are eligible and suitable for this programme. Consent will be obtained of the families themselves to voluntarily enter into the Community Sponsorship stream of resettlement. Those who do not consent will be provided with resettlement support through the existing resettlement programme managed by the Government and Local Authorities. </w:t>
      </w:r>
    </w:p>
    <w:p w14:paraId="1DAB499A" w14:textId="77777777" w:rsidR="000E0366" w:rsidRPr="00507F83" w:rsidRDefault="000E0366" w:rsidP="00507F83">
      <w:pPr>
        <w:rPr>
          <w:rFonts w:ascii="Arial" w:eastAsia="Arial" w:hAnsi="Arial" w:cs="Arial"/>
        </w:rPr>
      </w:pPr>
    </w:p>
    <w:p w14:paraId="4F335796" w14:textId="77777777" w:rsidR="000E0366" w:rsidRPr="00507F83" w:rsidRDefault="002C4BF4" w:rsidP="00507F83">
      <w:pPr>
        <w:jc w:val="both"/>
        <w:rPr>
          <w:rFonts w:ascii="Arial" w:eastAsia="Arial" w:hAnsi="Arial" w:cs="Arial"/>
        </w:rPr>
      </w:pPr>
      <w:r w:rsidRPr="00507F83">
        <w:rPr>
          <w:rFonts w:ascii="Arial" w:eastAsia="Arial" w:hAnsi="Arial" w:cs="Arial"/>
        </w:rPr>
        <w:t xml:space="preserve">A successful sponsorship application will be met, where feasible, with a quick turnaround by the Irish government to ensure the speedy arrival of the refugees into Ireland and to take advantage of the community resources prepared. </w:t>
      </w:r>
    </w:p>
    <w:p w14:paraId="7FB3E9A2" w14:textId="77777777" w:rsidR="000E0366" w:rsidRPr="00507F83" w:rsidRDefault="000E0366" w:rsidP="00507F83">
      <w:pPr>
        <w:rPr>
          <w:rFonts w:ascii="Arial" w:eastAsia="Arial" w:hAnsi="Arial" w:cs="Arial"/>
        </w:rPr>
      </w:pPr>
    </w:p>
    <w:p w14:paraId="3416EB61" w14:textId="2AAA32BA" w:rsidR="000E0366" w:rsidRPr="00507F83" w:rsidRDefault="002C4BF4" w:rsidP="00507F83">
      <w:pPr>
        <w:jc w:val="both"/>
        <w:rPr>
          <w:rFonts w:ascii="Arial" w:eastAsia="Arial" w:hAnsi="Arial" w:cs="Arial"/>
        </w:rPr>
      </w:pPr>
      <w:r w:rsidRPr="00507F83">
        <w:rPr>
          <w:rFonts w:ascii="Arial" w:eastAsia="Arial" w:hAnsi="Arial" w:cs="Arial"/>
        </w:rPr>
        <w:t xml:space="preserve">A refugee family will be matched to the CSG by the </w:t>
      </w:r>
      <w:r w:rsidR="002A1890" w:rsidRPr="00507F83">
        <w:rPr>
          <w:rFonts w:ascii="Arial" w:eastAsia="Arial" w:hAnsi="Arial" w:cs="Arial"/>
        </w:rPr>
        <w:t>Department of Children</w:t>
      </w:r>
      <w:r w:rsidR="002A1890">
        <w:rPr>
          <w:rFonts w:ascii="Arial" w:eastAsia="Arial" w:hAnsi="Arial" w:cs="Arial"/>
        </w:rPr>
        <w:t>, Equality, Disability, Integration and Youth</w:t>
      </w:r>
      <w:r w:rsidRPr="00507F83">
        <w:rPr>
          <w:rFonts w:ascii="Arial" w:eastAsia="Arial" w:hAnsi="Arial" w:cs="Arial"/>
        </w:rPr>
        <w:t xml:space="preserve"> on the basis of criteria including: </w:t>
      </w:r>
    </w:p>
    <w:p w14:paraId="6E50C812" w14:textId="77777777" w:rsidR="000E0366" w:rsidRPr="00507F83" w:rsidRDefault="000E0366" w:rsidP="00507F83">
      <w:pPr>
        <w:jc w:val="both"/>
        <w:rPr>
          <w:rFonts w:ascii="Arial" w:eastAsia="Arial" w:hAnsi="Arial" w:cs="Arial"/>
        </w:rPr>
      </w:pPr>
    </w:p>
    <w:p w14:paraId="2C184098" w14:textId="77777777" w:rsidR="000E0366" w:rsidRPr="00507F83" w:rsidRDefault="002C4BF4" w:rsidP="00507F83">
      <w:pPr>
        <w:numPr>
          <w:ilvl w:val="0"/>
          <w:numId w:val="10"/>
        </w:numPr>
        <w:pBdr>
          <w:top w:val="nil"/>
          <w:left w:val="nil"/>
          <w:bottom w:val="nil"/>
          <w:right w:val="nil"/>
          <w:between w:val="nil"/>
        </w:pBdr>
        <w:jc w:val="both"/>
        <w:rPr>
          <w:rFonts w:ascii="Arial" w:eastAsia="Arial" w:hAnsi="Arial" w:cs="Arial"/>
          <w:color w:val="000000"/>
        </w:rPr>
      </w:pPr>
      <w:r w:rsidRPr="00507F83">
        <w:rPr>
          <w:rFonts w:ascii="Arial" w:eastAsia="Arial" w:hAnsi="Arial" w:cs="Arial"/>
          <w:color w:val="000000"/>
        </w:rPr>
        <w:t>The needs of the family (health, medical, educational, employment opportunities etc.) and how the group and their locality can cater to these needs.</w:t>
      </w:r>
    </w:p>
    <w:p w14:paraId="3972C9FB" w14:textId="77777777" w:rsidR="000E0366" w:rsidRPr="00507F83" w:rsidRDefault="000E0366" w:rsidP="00507F83">
      <w:pPr>
        <w:jc w:val="both"/>
        <w:rPr>
          <w:rFonts w:ascii="Arial" w:eastAsia="Arial" w:hAnsi="Arial" w:cs="Arial"/>
        </w:rPr>
      </w:pPr>
    </w:p>
    <w:p w14:paraId="03BB75F5" w14:textId="77777777" w:rsidR="000E0366" w:rsidRPr="00507F83" w:rsidRDefault="002C4BF4" w:rsidP="00507F83">
      <w:pPr>
        <w:numPr>
          <w:ilvl w:val="0"/>
          <w:numId w:val="10"/>
        </w:numPr>
        <w:pBdr>
          <w:top w:val="nil"/>
          <w:left w:val="nil"/>
          <w:bottom w:val="nil"/>
          <w:right w:val="nil"/>
          <w:between w:val="nil"/>
        </w:pBdr>
        <w:jc w:val="both"/>
        <w:rPr>
          <w:rFonts w:ascii="Arial" w:eastAsia="Arial" w:hAnsi="Arial" w:cs="Arial"/>
          <w:color w:val="000000"/>
        </w:rPr>
      </w:pPr>
      <w:r w:rsidRPr="00507F83">
        <w:rPr>
          <w:rFonts w:ascii="Arial" w:eastAsia="Arial" w:hAnsi="Arial" w:cs="Arial"/>
          <w:color w:val="000000"/>
        </w:rPr>
        <w:t xml:space="preserve">The proposed settlement plan set out by the </w:t>
      </w:r>
      <w:r w:rsidRPr="00507F83">
        <w:rPr>
          <w:rFonts w:ascii="Arial" w:eastAsia="Arial" w:hAnsi="Arial" w:cs="Arial"/>
        </w:rPr>
        <w:t>CSG</w:t>
      </w:r>
      <w:r w:rsidRPr="00507F83">
        <w:rPr>
          <w:rFonts w:ascii="Arial" w:eastAsia="Arial" w:hAnsi="Arial" w:cs="Arial"/>
          <w:color w:val="000000"/>
        </w:rPr>
        <w:t xml:space="preserve"> and how it may address and meet the needs of the refugee family. </w:t>
      </w:r>
    </w:p>
    <w:p w14:paraId="49A8EE54" w14:textId="77777777" w:rsidR="000E0366" w:rsidRPr="00507F83" w:rsidRDefault="000E0366" w:rsidP="00507F83">
      <w:pPr>
        <w:jc w:val="both"/>
        <w:rPr>
          <w:rFonts w:ascii="Arial" w:eastAsia="Arial" w:hAnsi="Arial" w:cs="Arial"/>
        </w:rPr>
      </w:pPr>
    </w:p>
    <w:p w14:paraId="70CBDA70" w14:textId="77777777" w:rsidR="000E0366" w:rsidRPr="00507F83" w:rsidRDefault="002C4BF4" w:rsidP="00507F83">
      <w:pPr>
        <w:numPr>
          <w:ilvl w:val="0"/>
          <w:numId w:val="10"/>
        </w:numPr>
        <w:pBdr>
          <w:top w:val="nil"/>
          <w:left w:val="nil"/>
          <w:bottom w:val="nil"/>
          <w:right w:val="nil"/>
          <w:between w:val="nil"/>
        </w:pBdr>
        <w:jc w:val="both"/>
        <w:rPr>
          <w:rFonts w:ascii="Arial" w:eastAsia="Arial" w:hAnsi="Arial" w:cs="Arial"/>
          <w:color w:val="000000"/>
        </w:rPr>
      </w:pPr>
      <w:r w:rsidRPr="00507F83">
        <w:rPr>
          <w:rFonts w:ascii="Arial" w:eastAsia="Arial" w:hAnsi="Arial" w:cs="Arial"/>
          <w:color w:val="000000"/>
        </w:rPr>
        <w:t>The size of accommodation available in that location to meet the size of the proposed family.</w:t>
      </w:r>
    </w:p>
    <w:p w14:paraId="5787F74B" w14:textId="77777777" w:rsidR="000E0366" w:rsidRPr="00507F83" w:rsidRDefault="000E0366" w:rsidP="00507F83">
      <w:pPr>
        <w:rPr>
          <w:rFonts w:ascii="Arial" w:eastAsia="Arial" w:hAnsi="Arial" w:cs="Arial"/>
        </w:rPr>
      </w:pPr>
    </w:p>
    <w:p w14:paraId="1626D4C9" w14:textId="77777777" w:rsidR="000E0366" w:rsidRPr="00507F83" w:rsidRDefault="002C4BF4" w:rsidP="00507F83">
      <w:pPr>
        <w:rPr>
          <w:rFonts w:ascii="Arial" w:eastAsia="Arial" w:hAnsi="Arial" w:cs="Arial"/>
          <w:b/>
          <w:color w:val="D7005D"/>
        </w:rPr>
      </w:pPr>
      <w:r w:rsidRPr="00507F83">
        <w:rPr>
          <w:rFonts w:ascii="Arial" w:eastAsia="Arial" w:hAnsi="Arial" w:cs="Arial"/>
          <w:b/>
          <w:color w:val="D7005D"/>
        </w:rPr>
        <w:t>What if something goes wrong? Dealing with relationship difficulties and breakdown.</w:t>
      </w:r>
    </w:p>
    <w:p w14:paraId="6ABDE302" w14:textId="77777777" w:rsidR="000E0366" w:rsidRPr="00507F83" w:rsidRDefault="000E0366" w:rsidP="00507F83">
      <w:pPr>
        <w:rPr>
          <w:rFonts w:ascii="Arial" w:eastAsia="Arial" w:hAnsi="Arial" w:cs="Arial"/>
        </w:rPr>
      </w:pPr>
    </w:p>
    <w:p w14:paraId="24EC4D37" w14:textId="03431AE3" w:rsidR="002A1890" w:rsidRDefault="002C4BF4" w:rsidP="002A1890">
      <w:pPr>
        <w:jc w:val="both"/>
        <w:rPr>
          <w:rFonts w:ascii="Arial" w:eastAsia="Arial" w:hAnsi="Arial" w:cs="Arial"/>
        </w:rPr>
      </w:pPr>
      <w:r w:rsidRPr="00507F83">
        <w:rPr>
          <w:rFonts w:ascii="Arial" w:eastAsia="Arial" w:hAnsi="Arial" w:cs="Arial"/>
        </w:rPr>
        <w:t>Experience in other countries suggests that sponsorship breakdown is in fact a very rare occurrence. However, it must be acknowledged that in any community project of this sort difficulties may arise from time to time. In providing training and support, your R</w:t>
      </w:r>
      <w:r w:rsidR="00A87CF6">
        <w:rPr>
          <w:rFonts w:ascii="Arial" w:eastAsia="Arial" w:hAnsi="Arial" w:cs="Arial"/>
        </w:rPr>
        <w:t>SO</w:t>
      </w:r>
      <w:r w:rsidRPr="00507F83">
        <w:rPr>
          <w:rFonts w:ascii="Arial" w:eastAsia="Arial" w:hAnsi="Arial" w:cs="Arial"/>
        </w:rPr>
        <w:t xml:space="preserve"> will do their best to prepare you for the challenges ahead and to deal appropriately with those challenges when they arise. Ultimately, in the case of irreparable breakdown, the State will intervene and reassume responsibility for ensuring that the refugee household in question is appropriately provided for. Before considering such an option, however, all avenues must be exhausted in the community in seeking a resolution to the difficulties. If your group is experiencing difficulties, your </w:t>
      </w:r>
      <w:r w:rsidR="00A87CF6">
        <w:rPr>
          <w:rFonts w:ascii="Arial" w:eastAsia="Arial" w:hAnsi="Arial" w:cs="Arial"/>
        </w:rPr>
        <w:t>RSO</w:t>
      </w:r>
      <w:r w:rsidRPr="00507F83">
        <w:rPr>
          <w:rFonts w:ascii="Arial" w:eastAsia="Arial" w:hAnsi="Arial" w:cs="Arial"/>
        </w:rPr>
        <w:t xml:space="preserve"> will be available to you to offer guidance and support. Your CSG will be expected at all times to make every effort in good faith to prevent a breakdown in the relationship. Where this cannot be prevented, you will be required to work with the RSO to seek a resolution, </w:t>
      </w:r>
      <w:sdt>
        <w:sdtPr>
          <w:rPr>
            <w:rFonts w:ascii="Arial" w:hAnsi="Arial" w:cs="Arial"/>
          </w:rPr>
          <w:tag w:val="goog_rdk_0"/>
          <w:id w:val="347685773"/>
          <w:showingPlcHdr/>
        </w:sdtPr>
        <w:sdtEndPr/>
        <w:sdtContent>
          <w:r w:rsidR="00D07917">
            <w:rPr>
              <w:rFonts w:ascii="Arial" w:hAnsi="Arial" w:cs="Arial"/>
            </w:rPr>
            <w:t xml:space="preserve">     </w:t>
          </w:r>
        </w:sdtContent>
      </w:sdt>
      <w:r w:rsidRPr="00507F83">
        <w:rPr>
          <w:rFonts w:ascii="Arial" w:eastAsia="Arial" w:hAnsi="Arial" w:cs="Arial"/>
        </w:rPr>
        <w:t xml:space="preserve">and enter into mediation where necessary or if requested to do so by either the RSO or the </w:t>
      </w:r>
      <w:r w:rsidR="002A1890" w:rsidRPr="00507F83">
        <w:rPr>
          <w:rFonts w:ascii="Arial" w:eastAsia="Arial" w:hAnsi="Arial" w:cs="Arial"/>
        </w:rPr>
        <w:t>Department of Children</w:t>
      </w:r>
      <w:r w:rsidR="002A1890">
        <w:rPr>
          <w:rFonts w:ascii="Arial" w:eastAsia="Arial" w:hAnsi="Arial" w:cs="Arial"/>
        </w:rPr>
        <w:t>, Equality, Disability, Integration and Youth</w:t>
      </w:r>
      <w:r w:rsidR="002A1890" w:rsidRPr="00507F83">
        <w:rPr>
          <w:rFonts w:ascii="Arial" w:eastAsia="Arial" w:hAnsi="Arial" w:cs="Arial"/>
        </w:rPr>
        <w:t>.</w:t>
      </w:r>
    </w:p>
    <w:p w14:paraId="3FEDCD54" w14:textId="77777777" w:rsidR="000E0366" w:rsidRPr="00507F83" w:rsidRDefault="000E0366" w:rsidP="002A1890">
      <w:pPr>
        <w:jc w:val="both"/>
        <w:rPr>
          <w:rFonts w:ascii="Arial" w:eastAsia="Arial" w:hAnsi="Arial" w:cs="Arial"/>
        </w:rPr>
      </w:pPr>
    </w:p>
    <w:p w14:paraId="20EAF5F2" w14:textId="77777777" w:rsidR="00615324" w:rsidRPr="00507F83" w:rsidRDefault="00615324" w:rsidP="00615324">
      <w:pPr>
        <w:rPr>
          <w:rFonts w:ascii="Arial" w:eastAsia="Arial" w:hAnsi="Arial" w:cs="Arial"/>
          <w:b/>
          <w:color w:val="D7005D"/>
        </w:rPr>
      </w:pPr>
      <w:r>
        <w:rPr>
          <w:rFonts w:ascii="Arial" w:eastAsia="Arial" w:hAnsi="Arial" w:cs="Arial"/>
          <w:b/>
          <w:color w:val="D7005D"/>
        </w:rPr>
        <w:t>Additional information</w:t>
      </w:r>
    </w:p>
    <w:p w14:paraId="70EA0400" w14:textId="77777777" w:rsidR="00615324" w:rsidRDefault="00615324" w:rsidP="00507F83">
      <w:pPr>
        <w:rPr>
          <w:rFonts w:ascii="Arial" w:eastAsia="Arial" w:hAnsi="Arial" w:cs="Arial"/>
        </w:rPr>
      </w:pPr>
    </w:p>
    <w:p w14:paraId="5CA871F4" w14:textId="77777777" w:rsidR="00615324" w:rsidRPr="00615324" w:rsidRDefault="00615324" w:rsidP="00335A4D">
      <w:pPr>
        <w:jc w:val="both"/>
        <w:rPr>
          <w:rFonts w:ascii="Arial" w:hAnsi="Arial" w:cs="Arial"/>
          <w:color w:val="000000" w:themeColor="text1"/>
          <w:sz w:val="21"/>
        </w:rPr>
      </w:pPr>
      <w:r w:rsidRPr="00615324">
        <w:rPr>
          <w:rFonts w:ascii="Arial" w:eastAsia="Arial" w:hAnsi="Arial" w:cs="Arial"/>
        </w:rPr>
        <w:t xml:space="preserve">Thank you for your interest in community sponsorship and in helping </w:t>
      </w:r>
      <w:r w:rsidRPr="00615324">
        <w:rPr>
          <w:rFonts w:ascii="Arial" w:hAnsi="Arial" w:cs="Arial"/>
        </w:rPr>
        <w:t xml:space="preserve">to support </w:t>
      </w:r>
      <w:r w:rsidR="00335A4D">
        <w:rPr>
          <w:rFonts w:ascii="Arial" w:hAnsi="Arial" w:cs="Arial"/>
        </w:rPr>
        <w:t>a</w:t>
      </w:r>
      <w:r w:rsidRPr="00615324">
        <w:rPr>
          <w:rFonts w:ascii="Arial" w:hAnsi="Arial" w:cs="Arial"/>
        </w:rPr>
        <w:t xml:space="preserve"> refugee</w:t>
      </w:r>
      <w:r w:rsidR="00335A4D">
        <w:rPr>
          <w:rFonts w:ascii="Arial" w:hAnsi="Arial" w:cs="Arial"/>
        </w:rPr>
        <w:t xml:space="preserve"> family</w:t>
      </w:r>
      <w:r w:rsidRPr="00615324">
        <w:rPr>
          <w:rFonts w:ascii="Arial" w:hAnsi="Arial" w:cs="Arial"/>
        </w:rPr>
        <w:t xml:space="preserve"> as they rebuild their lives in </w:t>
      </w:r>
      <w:r w:rsidR="00335A4D">
        <w:rPr>
          <w:rFonts w:ascii="Arial" w:hAnsi="Arial" w:cs="Arial"/>
        </w:rPr>
        <w:t>Ireland</w:t>
      </w:r>
      <w:r w:rsidRPr="00615324">
        <w:rPr>
          <w:rFonts w:ascii="Arial" w:hAnsi="Arial" w:cs="Arial"/>
        </w:rPr>
        <w:t>.</w:t>
      </w:r>
    </w:p>
    <w:p w14:paraId="45288484" w14:textId="77777777" w:rsidR="00615324" w:rsidRDefault="00615324" w:rsidP="00615324">
      <w:pPr>
        <w:rPr>
          <w:color w:val="000000" w:themeColor="text1"/>
          <w:sz w:val="21"/>
        </w:rPr>
      </w:pPr>
    </w:p>
    <w:p w14:paraId="3E70A4DA" w14:textId="31359B0E" w:rsidR="00615324" w:rsidRPr="00062F60" w:rsidRDefault="00615324" w:rsidP="00335A4D">
      <w:pPr>
        <w:jc w:val="both"/>
        <w:rPr>
          <w:rFonts w:ascii="Arial" w:hAnsi="Arial" w:cs="Arial"/>
        </w:rPr>
      </w:pPr>
      <w:r w:rsidRPr="00615324">
        <w:rPr>
          <w:rFonts w:ascii="Arial" w:hAnsi="Arial" w:cs="Arial"/>
        </w:rPr>
        <w:t xml:space="preserve">For more information, please </w:t>
      </w:r>
      <w:r w:rsidR="006F0897">
        <w:rPr>
          <w:rFonts w:ascii="Arial" w:hAnsi="Arial" w:cs="Arial"/>
        </w:rPr>
        <w:t>contact your nearest RSO</w:t>
      </w:r>
      <w:r w:rsidR="006F0897" w:rsidRPr="00615324">
        <w:rPr>
          <w:rFonts w:ascii="Arial" w:hAnsi="Arial" w:cs="Arial"/>
        </w:rPr>
        <w:t xml:space="preserve"> </w:t>
      </w:r>
      <w:r w:rsidR="006F0897">
        <w:rPr>
          <w:rFonts w:ascii="Arial" w:hAnsi="Arial" w:cs="Arial"/>
        </w:rPr>
        <w:t>or</w:t>
      </w:r>
      <w:r w:rsidR="006F0897" w:rsidRPr="00615324">
        <w:rPr>
          <w:rFonts w:ascii="Arial" w:hAnsi="Arial" w:cs="Arial"/>
        </w:rPr>
        <w:t xml:space="preserve"> </w:t>
      </w:r>
      <w:r w:rsidRPr="00615324">
        <w:rPr>
          <w:rFonts w:ascii="Arial" w:hAnsi="Arial" w:cs="Arial"/>
        </w:rPr>
        <w:t>visit</w:t>
      </w:r>
      <w:r w:rsidR="006F0897">
        <w:rPr>
          <w:rFonts w:ascii="Arial" w:hAnsi="Arial" w:cs="Arial"/>
        </w:rPr>
        <w:t xml:space="preserve"> theopencommunity.ie.</w:t>
      </w:r>
    </w:p>
    <w:p w14:paraId="0271246D" w14:textId="77777777" w:rsidR="00615324" w:rsidRDefault="00615324" w:rsidP="00615324"/>
    <w:p w14:paraId="36B9748D" w14:textId="77777777" w:rsidR="00615324" w:rsidRDefault="00615324" w:rsidP="00615324"/>
    <w:p w14:paraId="03B90FDB" w14:textId="77777777" w:rsidR="00615324" w:rsidRDefault="00615324" w:rsidP="00615324"/>
    <w:p w14:paraId="6DA1F4BC" w14:textId="77777777" w:rsidR="000E0366" w:rsidRDefault="000E0366" w:rsidP="00507F83">
      <w:pPr>
        <w:rPr>
          <w:rFonts w:ascii="Arial" w:eastAsia="Arial" w:hAnsi="Arial" w:cs="Arial"/>
        </w:rPr>
      </w:pPr>
    </w:p>
    <w:p w14:paraId="7936C8A1" w14:textId="77777777" w:rsidR="00335A4D" w:rsidRDefault="00335A4D" w:rsidP="00507F83">
      <w:pPr>
        <w:rPr>
          <w:rFonts w:ascii="Arial" w:eastAsia="Arial" w:hAnsi="Arial" w:cs="Arial"/>
        </w:rPr>
      </w:pPr>
    </w:p>
    <w:p w14:paraId="45BBBDE7" w14:textId="77777777" w:rsidR="00335A4D" w:rsidRDefault="00335A4D" w:rsidP="00507F83">
      <w:pPr>
        <w:rPr>
          <w:rFonts w:ascii="Arial" w:eastAsia="Arial" w:hAnsi="Arial" w:cs="Arial"/>
        </w:rPr>
      </w:pPr>
    </w:p>
    <w:p w14:paraId="4E7112AB" w14:textId="77777777" w:rsidR="00335A4D" w:rsidRDefault="00335A4D" w:rsidP="00507F83">
      <w:pPr>
        <w:rPr>
          <w:rFonts w:ascii="Arial" w:eastAsia="Arial" w:hAnsi="Arial" w:cs="Arial"/>
        </w:rPr>
      </w:pPr>
    </w:p>
    <w:p w14:paraId="62E61C76" w14:textId="77777777" w:rsidR="00335A4D" w:rsidRDefault="00335A4D" w:rsidP="00507F83">
      <w:pPr>
        <w:rPr>
          <w:rFonts w:ascii="Arial" w:eastAsia="Arial" w:hAnsi="Arial" w:cs="Arial"/>
        </w:rPr>
      </w:pPr>
    </w:p>
    <w:p w14:paraId="30DEBBC0" w14:textId="77777777" w:rsidR="00335A4D" w:rsidRDefault="00335A4D" w:rsidP="00507F83">
      <w:pPr>
        <w:rPr>
          <w:rFonts w:ascii="Arial" w:eastAsia="Arial" w:hAnsi="Arial" w:cs="Arial"/>
        </w:rPr>
      </w:pPr>
    </w:p>
    <w:p w14:paraId="6CB6005B" w14:textId="77777777" w:rsidR="00335A4D" w:rsidRPr="00507F83" w:rsidRDefault="00335A4D" w:rsidP="00507F83">
      <w:pPr>
        <w:rPr>
          <w:rFonts w:ascii="Arial" w:eastAsia="Arial" w:hAnsi="Arial" w:cs="Arial"/>
        </w:rPr>
      </w:pPr>
    </w:p>
    <w:p w14:paraId="741A079C" w14:textId="1F1F9930" w:rsidR="00956EBA" w:rsidRDefault="002C4BF4" w:rsidP="00956EBA">
      <w:pPr>
        <w:rPr>
          <w:rFonts w:ascii="Arial" w:eastAsia="Arial" w:hAnsi="Arial" w:cs="Arial"/>
          <w:b/>
        </w:rPr>
      </w:pPr>
      <w:r w:rsidRPr="00507F83">
        <w:rPr>
          <w:rFonts w:ascii="Arial" w:eastAsia="Arial" w:hAnsi="Arial" w:cs="Arial"/>
          <w:b/>
        </w:rPr>
        <w:t xml:space="preserve">Appendix A </w:t>
      </w:r>
    </w:p>
    <w:p w14:paraId="25A2E67B" w14:textId="77777777" w:rsidR="00956EBA" w:rsidRDefault="00956EBA" w:rsidP="00956EBA">
      <w:pPr>
        <w:rPr>
          <w:rFonts w:ascii="Arial" w:eastAsia="Arial" w:hAnsi="Arial" w:cs="Arial"/>
          <w:b/>
        </w:rPr>
      </w:pPr>
    </w:p>
    <w:p w14:paraId="4512B26B" w14:textId="77777777" w:rsidR="000E0366" w:rsidRPr="00507F83" w:rsidRDefault="002C4BF4" w:rsidP="00507F83">
      <w:pPr>
        <w:jc w:val="both"/>
        <w:rPr>
          <w:rFonts w:ascii="Arial" w:eastAsia="Arial" w:hAnsi="Arial" w:cs="Arial"/>
        </w:rPr>
      </w:pPr>
      <w:r w:rsidRPr="00507F83">
        <w:rPr>
          <w:rFonts w:ascii="Arial" w:eastAsia="Arial" w:hAnsi="Arial" w:cs="Arial"/>
        </w:rPr>
        <w:t>Approved Regional Support Organisations (RSOs) for Community Sponsorship Ireland include:</w:t>
      </w:r>
    </w:p>
    <w:p w14:paraId="79537DF3" w14:textId="77777777" w:rsidR="000E0366" w:rsidRPr="00507F83" w:rsidRDefault="000E0366" w:rsidP="00507F83">
      <w:pPr>
        <w:jc w:val="both"/>
        <w:rPr>
          <w:rFonts w:ascii="Arial" w:eastAsia="Arial" w:hAnsi="Arial" w:cs="Arial"/>
        </w:rPr>
      </w:pPr>
    </w:p>
    <w:p w14:paraId="1313C446" w14:textId="77777777" w:rsidR="000E0366" w:rsidRPr="00507F83" w:rsidRDefault="000E0366" w:rsidP="00507F83">
      <w:pPr>
        <w:rPr>
          <w:rFonts w:ascii="Arial" w:eastAsia="Arial" w:hAnsi="Arial" w:cs="Arial"/>
          <w:b/>
        </w:rPr>
        <w:sectPr w:rsidR="000E0366" w:rsidRPr="00507F83" w:rsidSect="00335A4D">
          <w:headerReference w:type="default" r:id="rId9"/>
          <w:footerReference w:type="even" r:id="rId10"/>
          <w:footerReference w:type="default" r:id="rId11"/>
          <w:headerReference w:type="first" r:id="rId12"/>
          <w:pgSz w:w="11900" w:h="16840"/>
          <w:pgMar w:top="1440" w:right="1440" w:bottom="1256" w:left="1440" w:header="720" w:footer="720" w:gutter="0"/>
          <w:pgNumType w:start="2"/>
          <w:cols w:space="720" w:equalWidth="0">
            <w:col w:w="9360"/>
          </w:cols>
          <w:titlePg/>
        </w:sectPr>
      </w:pPr>
    </w:p>
    <w:p w14:paraId="785D619B" w14:textId="77777777" w:rsidR="000E0366" w:rsidRPr="00507F83" w:rsidRDefault="002C4BF4" w:rsidP="00507F83">
      <w:pPr>
        <w:rPr>
          <w:rFonts w:ascii="Arial" w:eastAsia="Arial" w:hAnsi="Arial" w:cs="Arial"/>
        </w:rPr>
      </w:pPr>
      <w:r w:rsidRPr="00507F83">
        <w:rPr>
          <w:rFonts w:ascii="Arial" w:eastAsia="Arial" w:hAnsi="Arial" w:cs="Arial"/>
          <w:b/>
        </w:rPr>
        <w:t>Nasc, the Migrant and Refugee Rights</w:t>
      </w:r>
      <w:r w:rsidRPr="00507F83">
        <w:rPr>
          <w:rFonts w:ascii="Arial" w:eastAsia="Arial" w:hAnsi="Arial" w:cs="Arial"/>
        </w:rPr>
        <w:t xml:space="preserve"> </w:t>
      </w:r>
      <w:r w:rsidRPr="00507F83">
        <w:rPr>
          <w:rFonts w:ascii="Arial" w:eastAsia="Arial" w:hAnsi="Arial" w:cs="Arial"/>
          <w:b/>
        </w:rPr>
        <w:t>Centre,</w:t>
      </w:r>
      <w:r w:rsidRPr="00507F83">
        <w:rPr>
          <w:rFonts w:ascii="Arial" w:eastAsia="Arial" w:hAnsi="Arial" w:cs="Arial"/>
        </w:rPr>
        <w:t xml:space="preserve"> </w:t>
      </w:r>
    </w:p>
    <w:p w14:paraId="31766FA5" w14:textId="77777777" w:rsidR="000E0366" w:rsidRPr="00507F83" w:rsidRDefault="002C4BF4" w:rsidP="00507F83">
      <w:pPr>
        <w:rPr>
          <w:rFonts w:ascii="Arial" w:eastAsia="Arial" w:hAnsi="Arial" w:cs="Arial"/>
        </w:rPr>
      </w:pPr>
      <w:r w:rsidRPr="00507F83">
        <w:rPr>
          <w:rFonts w:ascii="Arial" w:eastAsia="Arial" w:hAnsi="Arial" w:cs="Arial"/>
        </w:rPr>
        <w:t xml:space="preserve">34 Paul Street, </w:t>
      </w:r>
    </w:p>
    <w:p w14:paraId="27A5DBFE" w14:textId="77777777" w:rsidR="000E0366" w:rsidRPr="00507F83" w:rsidRDefault="002C4BF4" w:rsidP="00507F83">
      <w:pPr>
        <w:rPr>
          <w:rFonts w:ascii="Arial" w:eastAsia="Arial" w:hAnsi="Arial" w:cs="Arial"/>
        </w:rPr>
      </w:pPr>
      <w:r w:rsidRPr="00507F83">
        <w:rPr>
          <w:rFonts w:ascii="Arial" w:eastAsia="Arial" w:hAnsi="Arial" w:cs="Arial"/>
        </w:rPr>
        <w:t xml:space="preserve">Cork, </w:t>
      </w:r>
    </w:p>
    <w:p w14:paraId="20F56AF4" w14:textId="77777777" w:rsidR="000E0366" w:rsidRPr="00507F83" w:rsidRDefault="002C4BF4" w:rsidP="00507F83">
      <w:pPr>
        <w:rPr>
          <w:rFonts w:ascii="Arial" w:eastAsia="Arial" w:hAnsi="Arial" w:cs="Arial"/>
        </w:rPr>
      </w:pPr>
      <w:r w:rsidRPr="00507F83">
        <w:rPr>
          <w:rFonts w:ascii="Arial" w:eastAsia="Arial" w:hAnsi="Arial" w:cs="Arial"/>
        </w:rPr>
        <w:t xml:space="preserve">(021) 427 3594 </w:t>
      </w:r>
    </w:p>
    <w:p w14:paraId="0214D7A7" w14:textId="77777777" w:rsidR="000E0366" w:rsidRPr="00507F83" w:rsidRDefault="00B30674" w:rsidP="00507F83">
      <w:pPr>
        <w:rPr>
          <w:rFonts w:ascii="Arial" w:eastAsia="Arial" w:hAnsi="Arial" w:cs="Arial"/>
        </w:rPr>
      </w:pPr>
      <w:hyperlink r:id="rId13">
        <w:r w:rsidR="002C4BF4" w:rsidRPr="00507F83">
          <w:rPr>
            <w:rFonts w:ascii="Arial" w:eastAsia="Arial" w:hAnsi="Arial" w:cs="Arial"/>
            <w:color w:val="D7005D"/>
            <w:u w:val="single"/>
          </w:rPr>
          <w:t>http://www.nascireland.org</w:t>
        </w:r>
      </w:hyperlink>
    </w:p>
    <w:p w14:paraId="74A1E04E" w14:textId="77777777" w:rsidR="000E0366" w:rsidRPr="00507F83" w:rsidRDefault="000E0366" w:rsidP="00507F83">
      <w:pPr>
        <w:rPr>
          <w:rFonts w:ascii="Arial" w:eastAsia="Arial" w:hAnsi="Arial" w:cs="Arial"/>
        </w:rPr>
      </w:pPr>
    </w:p>
    <w:p w14:paraId="01270ADA" w14:textId="77777777" w:rsidR="000E0366" w:rsidRPr="00507F83" w:rsidRDefault="000E0366" w:rsidP="00507F83">
      <w:pPr>
        <w:rPr>
          <w:rFonts w:ascii="Arial" w:eastAsia="Arial" w:hAnsi="Arial" w:cs="Arial"/>
        </w:rPr>
      </w:pPr>
    </w:p>
    <w:p w14:paraId="51D7F0A3" w14:textId="77777777" w:rsidR="000E0366" w:rsidRPr="00507F83" w:rsidRDefault="002C4BF4" w:rsidP="00507F83">
      <w:pPr>
        <w:rPr>
          <w:rFonts w:ascii="Arial" w:eastAsia="Arial" w:hAnsi="Arial" w:cs="Arial"/>
          <w:b/>
        </w:rPr>
      </w:pPr>
      <w:r w:rsidRPr="00507F83">
        <w:rPr>
          <w:rFonts w:ascii="Arial" w:eastAsia="Arial" w:hAnsi="Arial" w:cs="Arial"/>
          <w:b/>
        </w:rPr>
        <w:t xml:space="preserve">Irish Refugee Council, </w:t>
      </w:r>
    </w:p>
    <w:p w14:paraId="643773D5" w14:textId="77777777" w:rsidR="000E0366" w:rsidRPr="00507F83" w:rsidRDefault="002C4BF4" w:rsidP="00507F83">
      <w:pPr>
        <w:rPr>
          <w:rFonts w:ascii="Arial" w:eastAsia="Arial" w:hAnsi="Arial" w:cs="Arial"/>
        </w:rPr>
      </w:pPr>
      <w:r w:rsidRPr="00507F83">
        <w:rPr>
          <w:rFonts w:ascii="Arial" w:eastAsia="Arial" w:hAnsi="Arial" w:cs="Arial"/>
        </w:rPr>
        <w:t xml:space="preserve">37 Killarney Street, </w:t>
      </w:r>
    </w:p>
    <w:p w14:paraId="3E6396C9" w14:textId="77777777" w:rsidR="000E0366" w:rsidRPr="00507F83" w:rsidRDefault="002C4BF4" w:rsidP="00507F83">
      <w:pPr>
        <w:rPr>
          <w:rFonts w:ascii="Arial" w:eastAsia="Arial" w:hAnsi="Arial" w:cs="Arial"/>
        </w:rPr>
      </w:pPr>
      <w:r w:rsidRPr="00507F83">
        <w:rPr>
          <w:rFonts w:ascii="Arial" w:eastAsia="Arial" w:hAnsi="Arial" w:cs="Arial"/>
        </w:rPr>
        <w:t xml:space="preserve">Dublin 1. </w:t>
      </w:r>
    </w:p>
    <w:p w14:paraId="0D9C5FC9" w14:textId="77777777" w:rsidR="000E0366" w:rsidRPr="00507F83" w:rsidRDefault="002C4BF4" w:rsidP="00507F83">
      <w:pPr>
        <w:rPr>
          <w:rFonts w:ascii="Arial" w:eastAsia="Arial" w:hAnsi="Arial" w:cs="Arial"/>
        </w:rPr>
      </w:pPr>
      <w:r w:rsidRPr="00507F83">
        <w:rPr>
          <w:rFonts w:ascii="Arial" w:eastAsia="Arial" w:hAnsi="Arial" w:cs="Arial"/>
        </w:rPr>
        <w:t xml:space="preserve">(01) 764 5854 </w:t>
      </w:r>
      <w:hyperlink r:id="rId14">
        <w:r w:rsidRPr="00507F83">
          <w:rPr>
            <w:rFonts w:ascii="Arial" w:eastAsia="Arial" w:hAnsi="Arial" w:cs="Arial"/>
            <w:color w:val="D7005D"/>
            <w:u w:val="single"/>
          </w:rPr>
          <w:t>http://www.irishrefugeecouncil.ie</w:t>
        </w:r>
      </w:hyperlink>
    </w:p>
    <w:p w14:paraId="43134F6D" w14:textId="721623C6" w:rsidR="000E0366" w:rsidRPr="00507F83" w:rsidRDefault="002C4BF4" w:rsidP="00507F83">
      <w:pPr>
        <w:rPr>
          <w:rFonts w:ascii="Arial" w:eastAsia="Arial" w:hAnsi="Arial" w:cs="Arial"/>
        </w:rPr>
      </w:pPr>
      <w:r w:rsidRPr="00507F83">
        <w:rPr>
          <w:rFonts w:ascii="Arial" w:eastAsia="Arial" w:hAnsi="Arial" w:cs="Arial"/>
          <w:b/>
        </w:rPr>
        <w:t xml:space="preserve">Irish Red Cross, </w:t>
      </w:r>
    </w:p>
    <w:p w14:paraId="56DAE548" w14:textId="77777777" w:rsidR="000E0366" w:rsidRPr="00507F83" w:rsidRDefault="002C4BF4" w:rsidP="00507F83">
      <w:pPr>
        <w:rPr>
          <w:rFonts w:ascii="Arial" w:eastAsia="Arial" w:hAnsi="Arial" w:cs="Arial"/>
        </w:rPr>
      </w:pPr>
      <w:r w:rsidRPr="00507F83">
        <w:rPr>
          <w:rFonts w:ascii="Arial" w:eastAsia="Arial" w:hAnsi="Arial" w:cs="Arial"/>
        </w:rPr>
        <w:t xml:space="preserve">16 Merrion Square, </w:t>
      </w:r>
    </w:p>
    <w:p w14:paraId="269AEF72" w14:textId="77777777" w:rsidR="000E0366" w:rsidRPr="00507F83" w:rsidRDefault="002C4BF4" w:rsidP="00507F83">
      <w:pPr>
        <w:rPr>
          <w:rFonts w:ascii="Arial" w:eastAsia="Arial" w:hAnsi="Arial" w:cs="Arial"/>
        </w:rPr>
      </w:pPr>
      <w:r w:rsidRPr="00507F83">
        <w:rPr>
          <w:rFonts w:ascii="Arial" w:eastAsia="Arial" w:hAnsi="Arial" w:cs="Arial"/>
        </w:rPr>
        <w:t xml:space="preserve">Dublin 2. </w:t>
      </w:r>
    </w:p>
    <w:p w14:paraId="20E0BEA9" w14:textId="77777777" w:rsidR="000E0366" w:rsidRPr="00507F83" w:rsidRDefault="002C4BF4" w:rsidP="00507F83">
      <w:pPr>
        <w:rPr>
          <w:rFonts w:ascii="Arial" w:eastAsia="Arial" w:hAnsi="Arial" w:cs="Arial"/>
        </w:rPr>
      </w:pPr>
      <w:r w:rsidRPr="00507F83">
        <w:rPr>
          <w:rFonts w:ascii="Arial" w:eastAsia="Arial" w:hAnsi="Arial" w:cs="Arial"/>
        </w:rPr>
        <w:t xml:space="preserve">(01) 642 4600 </w:t>
      </w:r>
    </w:p>
    <w:p w14:paraId="68FF0F7E" w14:textId="77777777" w:rsidR="000E0366" w:rsidRPr="00507F83" w:rsidRDefault="00B30674" w:rsidP="00507F83">
      <w:pPr>
        <w:rPr>
          <w:rFonts w:ascii="Arial" w:eastAsia="Arial" w:hAnsi="Arial" w:cs="Arial"/>
        </w:rPr>
      </w:pPr>
      <w:hyperlink r:id="rId15">
        <w:r w:rsidR="002C4BF4" w:rsidRPr="00507F83">
          <w:rPr>
            <w:rFonts w:ascii="Arial" w:eastAsia="Arial" w:hAnsi="Arial" w:cs="Arial"/>
            <w:color w:val="D7005D"/>
            <w:u w:val="single"/>
          </w:rPr>
          <w:t>http://www.redcross.ie</w:t>
        </w:r>
      </w:hyperlink>
    </w:p>
    <w:p w14:paraId="2872AB0E" w14:textId="1313F010" w:rsidR="00956EBA" w:rsidRDefault="00956EBA" w:rsidP="00507F83">
      <w:pPr>
        <w:rPr>
          <w:rFonts w:ascii="Arial" w:eastAsia="Arial" w:hAnsi="Arial" w:cs="Arial"/>
          <w:color w:val="D7005D"/>
        </w:rPr>
      </w:pPr>
    </w:p>
    <w:p w14:paraId="7EED45D7" w14:textId="77777777" w:rsidR="00BA27FD" w:rsidRPr="00507F83" w:rsidRDefault="00BA27FD" w:rsidP="00507F83">
      <w:pPr>
        <w:rPr>
          <w:rFonts w:ascii="Arial" w:eastAsia="Arial" w:hAnsi="Arial" w:cs="Arial"/>
          <w:color w:val="D7005D"/>
        </w:rPr>
      </w:pPr>
    </w:p>
    <w:p w14:paraId="50C84F2B" w14:textId="77777777" w:rsidR="00BA27FD" w:rsidRDefault="00BA27FD" w:rsidP="00507F83">
      <w:pPr>
        <w:rPr>
          <w:rFonts w:ascii="Arial" w:eastAsia="Arial" w:hAnsi="Arial" w:cs="Arial"/>
          <w:b/>
        </w:rPr>
      </w:pPr>
      <w:r>
        <w:rPr>
          <w:rFonts w:ascii="Arial" w:eastAsia="Arial" w:hAnsi="Arial" w:cs="Arial"/>
          <w:b/>
        </w:rPr>
        <w:t>Doras</w:t>
      </w:r>
    </w:p>
    <w:p w14:paraId="07EED107" w14:textId="77777777" w:rsidR="00BA27FD" w:rsidRDefault="00BA27FD" w:rsidP="00BA27FD">
      <w:pPr>
        <w:rPr>
          <w:rFonts w:ascii="Arial" w:eastAsia="Arial" w:hAnsi="Arial" w:cs="Arial"/>
        </w:rPr>
      </w:pPr>
      <w:r w:rsidRPr="00BA27FD">
        <w:rPr>
          <w:rFonts w:ascii="Arial" w:eastAsia="Arial" w:hAnsi="Arial" w:cs="Arial"/>
        </w:rPr>
        <w:t xml:space="preserve">Central Buildings, </w:t>
      </w:r>
    </w:p>
    <w:p w14:paraId="051E56E0" w14:textId="77777777" w:rsidR="00BA27FD" w:rsidRDefault="00BA27FD" w:rsidP="00BA27FD">
      <w:pPr>
        <w:rPr>
          <w:rFonts w:ascii="Arial" w:eastAsia="Arial" w:hAnsi="Arial" w:cs="Arial"/>
        </w:rPr>
      </w:pPr>
      <w:r w:rsidRPr="00BA27FD">
        <w:rPr>
          <w:rFonts w:ascii="Arial" w:eastAsia="Arial" w:hAnsi="Arial" w:cs="Arial"/>
        </w:rPr>
        <w:t xml:space="preserve">51a O’Connell Street, </w:t>
      </w:r>
    </w:p>
    <w:p w14:paraId="4AC59721" w14:textId="7CDB5379" w:rsidR="00BA27FD" w:rsidRPr="00BA27FD" w:rsidRDefault="00BA27FD" w:rsidP="00BA27FD">
      <w:pPr>
        <w:rPr>
          <w:rFonts w:ascii="Arial" w:eastAsia="Arial" w:hAnsi="Arial" w:cs="Arial"/>
        </w:rPr>
      </w:pPr>
      <w:r w:rsidRPr="00BA27FD">
        <w:rPr>
          <w:rFonts w:ascii="Arial" w:eastAsia="Arial" w:hAnsi="Arial" w:cs="Arial"/>
        </w:rPr>
        <w:t xml:space="preserve">Limerick. </w:t>
      </w:r>
    </w:p>
    <w:p w14:paraId="5EE1BF6D" w14:textId="5380E667" w:rsidR="000E0366" w:rsidRPr="00507F83" w:rsidRDefault="002C4BF4" w:rsidP="00507F83">
      <w:pPr>
        <w:rPr>
          <w:rFonts w:ascii="Arial" w:eastAsia="Arial" w:hAnsi="Arial" w:cs="Arial"/>
        </w:rPr>
      </w:pPr>
      <w:r w:rsidRPr="00507F83">
        <w:rPr>
          <w:rFonts w:ascii="Arial" w:eastAsia="Arial" w:hAnsi="Arial" w:cs="Arial"/>
        </w:rPr>
        <w:t>(</w:t>
      </w:r>
      <w:r w:rsidR="00BA27FD" w:rsidRPr="00BA27FD">
        <w:rPr>
          <w:rFonts w:ascii="Arial" w:eastAsia="Arial" w:hAnsi="Arial" w:cs="Arial"/>
        </w:rPr>
        <w:t>061</w:t>
      </w:r>
      <w:r w:rsidR="00BA27FD">
        <w:rPr>
          <w:rFonts w:ascii="Arial" w:eastAsia="Arial" w:hAnsi="Arial" w:cs="Arial"/>
        </w:rPr>
        <w:t>)</w:t>
      </w:r>
      <w:r w:rsidR="00BA27FD" w:rsidRPr="00BA27FD">
        <w:rPr>
          <w:rFonts w:ascii="Arial" w:eastAsia="Arial" w:hAnsi="Arial" w:cs="Arial"/>
        </w:rPr>
        <w:t xml:space="preserve"> 310328</w:t>
      </w:r>
    </w:p>
    <w:p w14:paraId="1579B103" w14:textId="608E708E" w:rsidR="000E0366" w:rsidRPr="00BA27FD" w:rsidRDefault="00BA27FD" w:rsidP="00507F83">
      <w:pPr>
        <w:rPr>
          <w:rStyle w:val="Hyperlink"/>
          <w:rFonts w:ascii="Arial" w:eastAsia="Arial" w:hAnsi="Arial" w:cs="Arial"/>
          <w:color w:val="D7005D"/>
        </w:rPr>
        <w:sectPr w:rsidR="000E0366" w:rsidRPr="00BA27FD">
          <w:type w:val="continuous"/>
          <w:pgSz w:w="11900" w:h="16840"/>
          <w:pgMar w:top="1440" w:right="1440" w:bottom="1440" w:left="1440" w:header="720" w:footer="720" w:gutter="0"/>
          <w:cols w:num="2" w:space="720" w:equalWidth="0">
            <w:col w:w="4150" w:space="720"/>
            <w:col w:w="4150" w:space="0"/>
          </w:cols>
          <w:titlePg/>
        </w:sectPr>
      </w:pPr>
      <w:r w:rsidRPr="00BA27FD">
        <w:rPr>
          <w:rFonts w:ascii="Arial" w:eastAsia="Arial" w:hAnsi="Arial" w:cs="Arial"/>
          <w:color w:val="D7005D"/>
          <w:u w:val="single"/>
        </w:rPr>
        <w:fldChar w:fldCharType="begin"/>
      </w:r>
      <w:r w:rsidRPr="00BA27FD">
        <w:rPr>
          <w:rFonts w:ascii="Arial" w:eastAsia="Arial" w:hAnsi="Arial" w:cs="Arial"/>
          <w:color w:val="D7005D"/>
          <w:u w:val="single"/>
        </w:rPr>
        <w:instrText xml:space="preserve"> HYPERLINK "https://doras.org/" </w:instrText>
      </w:r>
      <w:r w:rsidRPr="00BA27FD">
        <w:rPr>
          <w:rFonts w:ascii="Arial" w:eastAsia="Arial" w:hAnsi="Arial" w:cs="Arial"/>
          <w:color w:val="D7005D"/>
          <w:u w:val="single"/>
        </w:rPr>
        <w:fldChar w:fldCharType="separate"/>
      </w:r>
      <w:r w:rsidRPr="00BA27FD">
        <w:rPr>
          <w:rStyle w:val="Hyperlink"/>
          <w:rFonts w:ascii="Arial" w:eastAsia="Arial" w:hAnsi="Arial" w:cs="Arial"/>
          <w:color w:val="D7005D"/>
        </w:rPr>
        <w:t>hhttp://www.doras.org</w:t>
      </w:r>
    </w:p>
    <w:p w14:paraId="78886F97" w14:textId="3A5C6674" w:rsidR="000E0366" w:rsidRPr="00BA27FD" w:rsidRDefault="00BA27FD" w:rsidP="00507F83">
      <w:pPr>
        <w:jc w:val="both"/>
        <w:rPr>
          <w:rFonts w:ascii="Arial" w:eastAsia="Arial" w:hAnsi="Arial" w:cs="Arial"/>
          <w:color w:val="D7005D"/>
        </w:rPr>
        <w:sectPr w:rsidR="000E0366" w:rsidRPr="00BA27FD">
          <w:type w:val="continuous"/>
          <w:pgSz w:w="11900" w:h="16840"/>
          <w:pgMar w:top="1440" w:right="1440" w:bottom="1440" w:left="1440" w:header="720" w:footer="720" w:gutter="0"/>
          <w:cols w:num="2" w:space="720" w:equalWidth="0">
            <w:col w:w="4150" w:space="720"/>
            <w:col w:w="4150" w:space="0"/>
          </w:cols>
          <w:titlePg/>
        </w:sectPr>
      </w:pPr>
      <w:r w:rsidRPr="00BA27FD">
        <w:rPr>
          <w:rFonts w:ascii="Arial" w:eastAsia="Arial" w:hAnsi="Arial" w:cs="Arial"/>
          <w:color w:val="D7005D"/>
          <w:u w:val="single"/>
        </w:rPr>
        <w:fldChar w:fldCharType="end"/>
      </w:r>
    </w:p>
    <w:p w14:paraId="252DFA34" w14:textId="28D7C74F" w:rsidR="000E0366" w:rsidRDefault="002C4BF4" w:rsidP="00507F83">
      <w:pPr>
        <w:rPr>
          <w:rFonts w:ascii="Arial" w:eastAsia="Arial" w:hAnsi="Arial" w:cs="Arial"/>
          <w:color w:val="D7005D"/>
        </w:rPr>
      </w:pPr>
      <w:r w:rsidRPr="00507F83">
        <w:rPr>
          <w:rFonts w:ascii="Arial" w:eastAsia="Arial" w:hAnsi="Arial" w:cs="Arial"/>
          <w:color w:val="D7005D"/>
        </w:rPr>
        <w:lastRenderedPageBreak/>
        <w:t>NOTES</w:t>
      </w:r>
    </w:p>
    <w:p w14:paraId="7905E847" w14:textId="73744CE2" w:rsidR="00AB2C6E" w:rsidRPr="00507F83" w:rsidRDefault="00AB2C6E" w:rsidP="00507F83">
      <w:pPr>
        <w:rPr>
          <w:rFonts w:ascii="Arial" w:eastAsia="Arial" w:hAnsi="Arial" w:cs="Arial"/>
          <w:color w:val="D7005D"/>
        </w:rPr>
      </w:pPr>
      <w:r>
        <w:rPr>
          <w:rFonts w:ascii="Arial" w:eastAsia="Arial" w:hAnsi="Arial" w:cs="Arial"/>
          <w:color w:val="D7005D"/>
        </w:rPr>
        <w:fldChar w:fldCharType="begin">
          <w:ffData>
            <w:name w:val="Text1"/>
            <w:enabled/>
            <w:calcOnExit w:val="0"/>
            <w:textInput/>
          </w:ffData>
        </w:fldChar>
      </w:r>
      <w:bookmarkStart w:id="0" w:name="Text1"/>
      <w:r>
        <w:rPr>
          <w:rFonts w:ascii="Arial" w:eastAsia="Arial" w:hAnsi="Arial" w:cs="Arial"/>
          <w:color w:val="D7005D"/>
        </w:rPr>
        <w:instrText xml:space="preserve"> FORMTEXT </w:instrText>
      </w:r>
      <w:r>
        <w:rPr>
          <w:rFonts w:ascii="Arial" w:eastAsia="Arial" w:hAnsi="Arial" w:cs="Arial"/>
          <w:color w:val="D7005D"/>
        </w:rPr>
      </w:r>
      <w:r>
        <w:rPr>
          <w:rFonts w:ascii="Arial" w:eastAsia="Arial" w:hAnsi="Arial" w:cs="Arial"/>
          <w:color w:val="D7005D"/>
        </w:rPr>
        <w:fldChar w:fldCharType="separate"/>
      </w:r>
      <w:r>
        <w:rPr>
          <w:rFonts w:ascii="Arial" w:eastAsia="Arial" w:hAnsi="Arial" w:cs="Arial"/>
          <w:color w:val="D7005D"/>
        </w:rPr>
        <w:fldChar w:fldCharType="end"/>
      </w:r>
      <w:bookmarkEnd w:id="0"/>
    </w:p>
    <w:p w14:paraId="6FE46A97" w14:textId="77777777" w:rsidR="000E0366" w:rsidRDefault="000E0366">
      <w:pPr>
        <w:rPr>
          <w:rFonts w:ascii="Arial" w:eastAsia="Arial" w:hAnsi="Arial" w:cs="Arial"/>
        </w:rPr>
      </w:pPr>
    </w:p>
    <w:p w14:paraId="28DA0A8F" w14:textId="77777777" w:rsidR="000E0366" w:rsidRDefault="000E0366">
      <w:pPr>
        <w:rPr>
          <w:rFonts w:ascii="Arial" w:eastAsia="Arial" w:hAnsi="Arial" w:cs="Arial"/>
        </w:rPr>
      </w:pPr>
    </w:p>
    <w:sectPr w:rsidR="000E0366">
      <w:pgSz w:w="11900" w:h="16840"/>
      <w:pgMar w:top="1440" w:right="1440" w:bottom="1440" w:left="1440" w:header="720" w:footer="720" w:gutter="0"/>
      <w:cols w:num="2" w:space="720" w:equalWidth="0">
        <w:col w:w="4150" w:space="720"/>
        <w:col w:w="415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D25F9" w14:textId="77777777" w:rsidR="00B30674" w:rsidRDefault="00B30674">
      <w:r>
        <w:separator/>
      </w:r>
    </w:p>
  </w:endnote>
  <w:endnote w:type="continuationSeparator" w:id="0">
    <w:p w14:paraId="2ED1A266" w14:textId="77777777" w:rsidR="00B30674" w:rsidRDefault="00B3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827" w14:textId="77777777" w:rsidR="000E0366" w:rsidRDefault="002C4BF4">
    <w:pPr>
      <w:pBdr>
        <w:top w:val="nil"/>
        <w:left w:val="nil"/>
        <w:bottom w:val="nil"/>
        <w:right w:val="nil"/>
        <w:between w:val="nil"/>
      </w:pBdr>
      <w:tabs>
        <w:tab w:val="center" w:pos="4513"/>
        <w:tab w:val="right" w:pos="9026"/>
      </w:tabs>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end"/>
    </w:r>
  </w:p>
  <w:p w14:paraId="1AEFE807" w14:textId="77777777" w:rsidR="000E0366" w:rsidRDefault="000E0366">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E0CAF" w14:textId="2582ADAD" w:rsidR="000E0366" w:rsidRDefault="002C4BF4">
    <w:pPr>
      <w:pBdr>
        <w:top w:val="nil"/>
        <w:left w:val="nil"/>
        <w:bottom w:val="nil"/>
        <w:right w:val="nil"/>
        <w:between w:val="nil"/>
      </w:pBdr>
      <w:tabs>
        <w:tab w:val="center" w:pos="4513"/>
        <w:tab w:val="right" w:pos="9026"/>
      </w:tabs>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sidR="006B3E63">
      <w:rPr>
        <w:rFonts w:ascii="Calibri" w:eastAsia="Calibri" w:hAnsi="Calibri" w:cs="Calibri"/>
        <w:noProof/>
        <w:color w:val="000000"/>
      </w:rPr>
      <w:t>3</w:t>
    </w:r>
    <w:r>
      <w:rPr>
        <w:color w:val="000000"/>
      </w:rPr>
      <w:fldChar w:fldCharType="end"/>
    </w:r>
  </w:p>
  <w:p w14:paraId="68497CF9" w14:textId="77777777" w:rsidR="000E0366" w:rsidRDefault="000E0366">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2BFC8" w14:textId="77777777" w:rsidR="00B30674" w:rsidRDefault="00B30674">
      <w:r>
        <w:separator/>
      </w:r>
    </w:p>
  </w:footnote>
  <w:footnote w:type="continuationSeparator" w:id="0">
    <w:p w14:paraId="1C46D66A" w14:textId="77777777" w:rsidR="00B30674" w:rsidRDefault="00B30674">
      <w:r>
        <w:continuationSeparator/>
      </w:r>
    </w:p>
  </w:footnote>
  <w:footnote w:id="1">
    <w:p w14:paraId="01E48B5B" w14:textId="2A56BEF3" w:rsidR="00E839C8" w:rsidRPr="00E839C8" w:rsidRDefault="00E839C8" w:rsidP="00E839C8">
      <w:pPr>
        <w:pStyle w:val="FootnoteText"/>
      </w:pPr>
      <w:r w:rsidRPr="00E839C8">
        <w:rPr>
          <w:rStyle w:val="FootnoteReference"/>
        </w:rPr>
        <w:footnoteRef/>
      </w:r>
      <w:r w:rsidRPr="00E839C8">
        <w:rPr>
          <w:sz w:val="20"/>
          <w:szCs w:val="20"/>
        </w:rPr>
        <w:t xml:space="preserve"> </w:t>
      </w:r>
      <w:hyperlink r:id="rId1" w:history="1">
        <w:r w:rsidRPr="003A2291">
          <w:rPr>
            <w:rStyle w:val="Hyperlink"/>
            <w:rFonts w:ascii="Arial" w:hAnsi="Arial" w:cs="Arial"/>
            <w:sz w:val="18"/>
            <w:szCs w:val="18"/>
          </w:rPr>
          <w:t>UNHCR: 2023 Projected Global Resettlement Needs</w:t>
        </w:r>
      </w:hyperlink>
    </w:p>
    <w:p w14:paraId="51CF3A4F" w14:textId="37C2D16A" w:rsidR="00E839C8" w:rsidRDefault="00E839C8">
      <w:pPr>
        <w:pStyle w:val="FootnoteText"/>
      </w:pPr>
    </w:p>
  </w:footnote>
  <w:footnote w:id="2">
    <w:p w14:paraId="480F36A4" w14:textId="77777777" w:rsidR="000E0366" w:rsidRDefault="002C4BF4">
      <w:pPr>
        <w:rPr>
          <w:color w:val="000000"/>
        </w:rPr>
      </w:pPr>
      <w:r>
        <w:rPr>
          <w:rStyle w:val="FootnoteReference"/>
        </w:rPr>
        <w:footnoteRef/>
      </w:r>
      <w:r>
        <w:rPr>
          <w:rFonts w:ascii="Calibri" w:eastAsia="Calibri" w:hAnsi="Calibri" w:cs="Calibri"/>
          <w:color w:val="000000"/>
        </w:rPr>
        <w:t xml:space="preserve"> </w:t>
      </w:r>
      <w:hyperlink r:id="rId2" w:anchor="sec59">
        <w:r w:rsidR="00615324">
          <w:rPr>
            <w:rFonts w:ascii="Arial" w:eastAsia="Arial" w:hAnsi="Arial" w:cs="Arial"/>
            <w:color w:val="0000FF"/>
            <w:sz w:val="18"/>
            <w:szCs w:val="18"/>
            <w:u w:val="single"/>
          </w:rPr>
          <w:t>Irish Statute Book: International Protection Act 2015, Section 59</w:t>
        </w:r>
      </w:hyperlink>
    </w:p>
  </w:footnote>
  <w:footnote w:id="3">
    <w:p w14:paraId="0AB01F0D" w14:textId="77777777" w:rsidR="000E0366" w:rsidRDefault="002C4BF4">
      <w:pPr>
        <w:rPr>
          <w:rFonts w:ascii="Arial" w:eastAsia="Arial" w:hAnsi="Arial" w:cs="Arial"/>
          <w:sz w:val="20"/>
          <w:szCs w:val="20"/>
        </w:rPr>
      </w:pPr>
      <w:r>
        <w:rPr>
          <w:rStyle w:val="FootnoteReference"/>
        </w:rPr>
        <w:footnoteRef/>
      </w:r>
      <w:r>
        <w:rPr>
          <w:rFonts w:ascii="Arial" w:eastAsia="Arial" w:hAnsi="Arial" w:cs="Arial"/>
          <w:sz w:val="20"/>
          <w:szCs w:val="20"/>
        </w:rPr>
        <w:t xml:space="preserve"> </w:t>
      </w:r>
      <w:hyperlink r:id="rId3" w:anchor="sec59">
        <w:r w:rsidR="00615324">
          <w:rPr>
            <w:rFonts w:ascii="Arial" w:eastAsia="Arial" w:hAnsi="Arial" w:cs="Arial"/>
            <w:color w:val="0000FF"/>
            <w:sz w:val="18"/>
            <w:szCs w:val="18"/>
            <w:u w:val="single"/>
          </w:rPr>
          <w:t>Irish Statute Book: International Protection Act 2015, Section 59</w:t>
        </w:r>
      </w:hyperlink>
    </w:p>
  </w:footnote>
  <w:footnote w:id="4">
    <w:p w14:paraId="21A3F7A9" w14:textId="77777777" w:rsidR="000E0366" w:rsidRDefault="002C4BF4">
      <w:pPr>
        <w:rPr>
          <w:rFonts w:ascii="Arial" w:eastAsia="Arial" w:hAnsi="Arial" w:cs="Arial"/>
        </w:rPr>
      </w:pPr>
      <w:r>
        <w:rPr>
          <w:rStyle w:val="FootnoteReference"/>
        </w:rPr>
        <w:footnoteRef/>
      </w:r>
      <w:r>
        <w:rPr>
          <w:sz w:val="20"/>
          <w:szCs w:val="20"/>
        </w:rPr>
        <w:t xml:space="preserve"> </w:t>
      </w:r>
      <w:hyperlink r:id="rId4">
        <w:r w:rsidR="00615324" w:rsidRPr="00615324">
          <w:rPr>
            <w:rFonts w:ascii="Arial" w:eastAsia="Arial" w:hAnsi="Arial" w:cs="Arial"/>
            <w:color w:val="0000FF"/>
            <w:sz w:val="18"/>
            <w:szCs w:val="18"/>
            <w:u w:val="single"/>
          </w:rPr>
          <w:t xml:space="preserve">justice.ie: The Migrant Integration Strategy </w:t>
        </w:r>
      </w:hyperlink>
    </w:p>
  </w:footnote>
  <w:footnote w:id="5">
    <w:p w14:paraId="2A60E23E" w14:textId="77777777" w:rsidR="000E0366" w:rsidRDefault="002C4BF4">
      <w:pPr>
        <w:rPr>
          <w:sz w:val="20"/>
          <w:szCs w:val="20"/>
        </w:rPr>
      </w:pPr>
      <w:r>
        <w:rPr>
          <w:rStyle w:val="FootnoteReference"/>
        </w:rPr>
        <w:footnoteRef/>
      </w:r>
      <w:r>
        <w:rPr>
          <w:sz w:val="20"/>
          <w:szCs w:val="20"/>
        </w:rPr>
        <w:t xml:space="preserve"> </w:t>
      </w:r>
      <w:hyperlink r:id="rId5">
        <w:r w:rsidR="00615324" w:rsidRPr="00615324">
          <w:rPr>
            <w:rFonts w:ascii="Arial" w:hAnsi="Arial" w:cs="Arial"/>
            <w:color w:val="0000FF"/>
            <w:sz w:val="18"/>
            <w:szCs w:val="18"/>
            <w:u w:val="single"/>
          </w:rPr>
          <w:t>gov.ie: Supplementary Welfare Allowance - list of offices administering SWA</w:t>
        </w:r>
      </w:hyperlink>
    </w:p>
    <w:p w14:paraId="61D421D0" w14:textId="77777777" w:rsidR="000E0366" w:rsidRDefault="000E0366">
      <w:pPr>
        <w:pBdr>
          <w:top w:val="nil"/>
          <w:left w:val="nil"/>
          <w:bottom w:val="nil"/>
          <w:right w:val="nil"/>
          <w:between w:val="nil"/>
        </w:pBdr>
        <w:rPr>
          <w:color w:val="000000"/>
        </w:rPr>
      </w:pPr>
    </w:p>
  </w:footnote>
  <w:footnote w:id="6">
    <w:p w14:paraId="222218BB" w14:textId="77777777" w:rsidR="000E0366" w:rsidRDefault="002C4BF4">
      <w:pPr>
        <w:rPr>
          <w:color w:val="000000"/>
        </w:rPr>
      </w:pPr>
      <w:r>
        <w:rPr>
          <w:rStyle w:val="FootnoteReference"/>
        </w:rPr>
        <w:footnoteRef/>
      </w:r>
      <w:r>
        <w:rPr>
          <w:rFonts w:ascii="Calibri" w:eastAsia="Calibri" w:hAnsi="Calibri" w:cs="Calibri"/>
          <w:color w:val="000000"/>
        </w:rPr>
        <w:t xml:space="preserve"> </w:t>
      </w:r>
      <w:hyperlink r:id="rId6" w:history="1">
        <w:r w:rsidR="00615324" w:rsidRPr="00615324">
          <w:rPr>
            <w:rStyle w:val="Hyperlink"/>
            <w:rFonts w:ascii="Arial" w:eastAsia="Calibri" w:hAnsi="Arial" w:cs="Arial"/>
            <w:sz w:val="18"/>
            <w:szCs w:val="18"/>
          </w:rPr>
          <w:t>Tusla: Children First E-learning Programme</w:t>
        </w:r>
      </w:hyperlink>
    </w:p>
  </w:footnote>
  <w:footnote w:id="7">
    <w:p w14:paraId="111B948E" w14:textId="77777777" w:rsidR="000E0366" w:rsidRDefault="002C4BF4">
      <w:r>
        <w:rPr>
          <w:rStyle w:val="FootnoteReference"/>
        </w:rPr>
        <w:footnoteRef/>
      </w:r>
      <w:r w:rsidR="00615324">
        <w:t xml:space="preserve"> </w:t>
      </w:r>
      <w:hyperlink r:id="rId7" w:history="1">
        <w:r w:rsidR="00615324" w:rsidRPr="00615324">
          <w:rPr>
            <w:rStyle w:val="Hyperlink"/>
            <w:rFonts w:ascii="Arial" w:hAnsi="Arial" w:cs="Arial"/>
            <w:sz w:val="18"/>
            <w:szCs w:val="18"/>
          </w:rPr>
          <w:t>UNHCR Guide - Know Your Rights: Privacy &amp; Engaging with the Media</w:t>
        </w:r>
        <w:r w:rsidR="00615324" w:rsidRPr="00615324">
          <w:rPr>
            <w:rStyle w:val="Hyperlink"/>
            <w:sz w:val="18"/>
            <w:szCs w:val="18"/>
          </w:rPr>
          <w:t xml:space="preserve">  </w:t>
        </w:r>
      </w:hyperlink>
      <w:r w:rsidRPr="00615324">
        <w:rPr>
          <w:color w:val="000000" w:themeColor="text1"/>
          <w:sz w:val="18"/>
          <w:szCs w:val="18"/>
          <w:u w:val="single"/>
        </w:rPr>
        <w:t xml:space="preserve"> </w:t>
      </w:r>
    </w:p>
    <w:p w14:paraId="6A1EBE29" w14:textId="77777777" w:rsidR="000E0366" w:rsidRDefault="000E0366">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472EC" w14:textId="68C68115" w:rsidR="000E0366" w:rsidRDefault="002C4BF4" w:rsidP="00507F83">
    <w:pPr>
      <w:rPr>
        <w:rFonts w:ascii="Arial" w:eastAsia="Arial" w:hAnsi="Arial" w:cs="Arial"/>
        <w:color w:val="000000"/>
      </w:rPr>
    </w:pPr>
    <w:r>
      <w:rPr>
        <w:rFonts w:ascii="Arial" w:eastAsia="Arial" w:hAnsi="Arial" w:cs="Arial"/>
        <w:color w:val="000000"/>
      </w:rPr>
      <w:t>CSI A Guide for Prospective Sponsors</w:t>
    </w:r>
  </w:p>
  <w:p w14:paraId="612B4A64" w14:textId="36EBD558" w:rsidR="009E5ED3" w:rsidRPr="00FB6EC0" w:rsidRDefault="009E5ED3" w:rsidP="009E5ED3">
    <w:pPr>
      <w:pStyle w:val="Header"/>
      <w:rPr>
        <w:rFonts w:ascii="Arial" w:hAnsi="Arial" w:cs="Arial"/>
      </w:rPr>
    </w:pPr>
    <w:r w:rsidRPr="00FB6EC0">
      <w:rPr>
        <w:rFonts w:ascii="Arial" w:hAnsi="Arial" w:cs="Arial"/>
      </w:rPr>
      <w:t xml:space="preserve">Version </w:t>
    </w:r>
    <w:r w:rsidR="00812AC7">
      <w:rPr>
        <w:rFonts w:ascii="Arial" w:hAnsi="Arial" w:cs="Arial"/>
      </w:rPr>
      <w:t>3</w:t>
    </w:r>
    <w:r w:rsidRPr="00FB6EC0">
      <w:rPr>
        <w:rFonts w:ascii="Arial" w:hAnsi="Arial" w:cs="Arial"/>
      </w:rPr>
      <w:t xml:space="preserve">, </w:t>
    </w:r>
    <w:r w:rsidR="00812AC7">
      <w:rPr>
        <w:rFonts w:ascii="Arial" w:hAnsi="Arial" w:cs="Arial"/>
      </w:rPr>
      <w:t>Nov 2022</w:t>
    </w:r>
  </w:p>
  <w:p w14:paraId="6149A04C" w14:textId="77777777" w:rsidR="000E0366" w:rsidRDefault="000E036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0F11" w14:textId="24ACDF4D" w:rsidR="009E5ED3" w:rsidRPr="00FB6EC0" w:rsidRDefault="009E5ED3" w:rsidP="009E5ED3">
    <w:pPr>
      <w:pStyle w:val="Header"/>
      <w:rPr>
        <w:rFonts w:ascii="Arial" w:hAnsi="Arial" w:cs="Arial"/>
      </w:rPr>
    </w:pPr>
    <w:r w:rsidRPr="00FB6EC0">
      <w:rPr>
        <w:rFonts w:ascii="Arial" w:hAnsi="Arial" w:cs="Arial"/>
      </w:rPr>
      <w:t xml:space="preserve">Version </w:t>
    </w:r>
    <w:r w:rsidR="006F0897">
      <w:rPr>
        <w:rFonts w:ascii="Arial" w:hAnsi="Arial" w:cs="Arial"/>
      </w:rPr>
      <w:t>3</w:t>
    </w:r>
    <w:r w:rsidRPr="00FB6EC0">
      <w:rPr>
        <w:rFonts w:ascii="Arial" w:hAnsi="Arial" w:cs="Arial"/>
      </w:rPr>
      <w:t xml:space="preserve">, </w:t>
    </w:r>
    <w:r w:rsidR="006F0897">
      <w:rPr>
        <w:rFonts w:ascii="Arial" w:hAnsi="Arial" w:cs="Arial"/>
      </w:rPr>
      <w:t>Nov</w:t>
    </w:r>
    <w:r w:rsidRPr="00FB6EC0">
      <w:rPr>
        <w:rFonts w:ascii="Arial" w:hAnsi="Arial" w:cs="Arial"/>
      </w:rPr>
      <w:t xml:space="preserve"> 202</w:t>
    </w:r>
    <w:r w:rsidR="006F0897">
      <w:rPr>
        <w:rFonts w:ascii="Arial" w:hAnsi="Arial" w:cs="Arial"/>
      </w:rPr>
      <w:t>2</w:t>
    </w:r>
  </w:p>
  <w:p w14:paraId="284A59D5" w14:textId="77777777" w:rsidR="009E5ED3" w:rsidRDefault="009E5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B6BAA"/>
    <w:multiLevelType w:val="hybridMultilevel"/>
    <w:tmpl w:val="4CFE1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1269D"/>
    <w:multiLevelType w:val="hybridMultilevel"/>
    <w:tmpl w:val="348C52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C1E48E2"/>
    <w:multiLevelType w:val="hybridMultilevel"/>
    <w:tmpl w:val="8946ECA0"/>
    <w:lvl w:ilvl="0" w:tplc="2572F912">
      <w:start w:val="1"/>
      <w:numFmt w:val="bullet"/>
      <w:lvlText w:val=""/>
      <w:lvlJc w:val="left"/>
      <w:pPr>
        <w:ind w:left="720" w:hanging="360"/>
      </w:pPr>
      <w:rPr>
        <w:rFonts w:ascii="Symbol" w:hAnsi="Symbol" w:hint="default"/>
        <w:b w:val="0"/>
        <w:i w:val="0"/>
        <w:color w:val="000000" w:themeColor="text1"/>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77EBC"/>
    <w:multiLevelType w:val="multilevel"/>
    <w:tmpl w:val="90C44C14"/>
    <w:lvl w:ilvl="0">
      <w:start w:val="5"/>
      <w:numFmt w:val="bullet"/>
      <w:lvlText w:val="-"/>
      <w:lvlJc w:val="left"/>
      <w:pPr>
        <w:ind w:left="1440" w:hanging="360"/>
      </w:pPr>
      <w:rPr>
        <w:rFonts w:ascii="Cambria" w:eastAsia="Cambria" w:hAnsi="Cambria" w:cs="Cambri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6AF230A"/>
    <w:multiLevelType w:val="multilevel"/>
    <w:tmpl w:val="F3E8C3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A04A26"/>
    <w:multiLevelType w:val="hybridMultilevel"/>
    <w:tmpl w:val="A5CE6820"/>
    <w:lvl w:ilvl="0" w:tplc="EB8845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C4463"/>
    <w:multiLevelType w:val="hybridMultilevel"/>
    <w:tmpl w:val="B96C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168D0"/>
    <w:multiLevelType w:val="multilevel"/>
    <w:tmpl w:val="9C029226"/>
    <w:lvl w:ilvl="0">
      <w:start w:val="5"/>
      <w:numFmt w:val="bullet"/>
      <w:lvlText w:val="-"/>
      <w:lvlJc w:val="left"/>
      <w:pPr>
        <w:ind w:left="1440" w:hanging="360"/>
      </w:pPr>
      <w:rPr>
        <w:rFonts w:ascii="Cambria" w:eastAsia="Cambria" w:hAnsi="Cambria" w:cs="Cambri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4A2380B"/>
    <w:multiLevelType w:val="hybridMultilevel"/>
    <w:tmpl w:val="9D2287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BD5A81"/>
    <w:multiLevelType w:val="multilevel"/>
    <w:tmpl w:val="BB8090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3B1A78"/>
    <w:multiLevelType w:val="multilevel"/>
    <w:tmpl w:val="2C6484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B363E8"/>
    <w:multiLevelType w:val="multilevel"/>
    <w:tmpl w:val="F188A0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283A18"/>
    <w:multiLevelType w:val="hybridMultilevel"/>
    <w:tmpl w:val="CFFEEEFA"/>
    <w:lvl w:ilvl="0" w:tplc="2572F912">
      <w:start w:val="1"/>
      <w:numFmt w:val="bullet"/>
      <w:lvlText w:val=""/>
      <w:lvlJc w:val="left"/>
      <w:pPr>
        <w:ind w:left="720" w:hanging="360"/>
      </w:pPr>
      <w:rPr>
        <w:rFonts w:ascii="Symbol" w:hAnsi="Symbol" w:hint="default"/>
        <w:b w:val="0"/>
        <w:i w:val="0"/>
        <w:color w:val="000000" w:themeColor="text1"/>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C2E33"/>
    <w:multiLevelType w:val="multilevel"/>
    <w:tmpl w:val="26D8A2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4E74A96"/>
    <w:multiLevelType w:val="multilevel"/>
    <w:tmpl w:val="3ACC3514"/>
    <w:lvl w:ilvl="0">
      <w:start w:val="5"/>
      <w:numFmt w:val="bullet"/>
      <w:lvlText w:val="-"/>
      <w:lvlJc w:val="left"/>
      <w:pPr>
        <w:ind w:left="1440" w:hanging="360"/>
      </w:pPr>
      <w:rPr>
        <w:rFonts w:ascii="Cambria" w:eastAsia="Cambria" w:hAnsi="Cambria" w:cs="Cambri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64E901DC"/>
    <w:multiLevelType w:val="hybridMultilevel"/>
    <w:tmpl w:val="28B2B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376C85"/>
    <w:multiLevelType w:val="multilevel"/>
    <w:tmpl w:val="FD5EA5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9233345"/>
    <w:multiLevelType w:val="multilevel"/>
    <w:tmpl w:val="2376EA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E921F0B"/>
    <w:multiLevelType w:val="multilevel"/>
    <w:tmpl w:val="1C6846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2EB03E8"/>
    <w:multiLevelType w:val="multilevel"/>
    <w:tmpl w:val="2D3A92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A4C0485"/>
    <w:multiLevelType w:val="multilevel"/>
    <w:tmpl w:val="18CA501E"/>
    <w:lvl w:ilvl="0">
      <w:start w:val="5"/>
      <w:numFmt w:val="bullet"/>
      <w:lvlText w:val="-"/>
      <w:lvlJc w:val="left"/>
      <w:pPr>
        <w:ind w:left="1440" w:hanging="360"/>
      </w:pPr>
      <w:rPr>
        <w:rFonts w:ascii="Cambria" w:eastAsia="Cambria" w:hAnsi="Cambria" w:cs="Cambri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9"/>
  </w:num>
  <w:num w:numId="2">
    <w:abstractNumId w:val="4"/>
  </w:num>
  <w:num w:numId="3">
    <w:abstractNumId w:val="13"/>
  </w:num>
  <w:num w:numId="4">
    <w:abstractNumId w:val="11"/>
  </w:num>
  <w:num w:numId="5">
    <w:abstractNumId w:val="14"/>
  </w:num>
  <w:num w:numId="6">
    <w:abstractNumId w:val="17"/>
  </w:num>
  <w:num w:numId="7">
    <w:abstractNumId w:val="7"/>
  </w:num>
  <w:num w:numId="8">
    <w:abstractNumId w:val="3"/>
  </w:num>
  <w:num w:numId="9">
    <w:abstractNumId w:val="20"/>
  </w:num>
  <w:num w:numId="10">
    <w:abstractNumId w:val="18"/>
  </w:num>
  <w:num w:numId="11">
    <w:abstractNumId w:val="10"/>
  </w:num>
  <w:num w:numId="12">
    <w:abstractNumId w:val="16"/>
  </w:num>
  <w:num w:numId="13">
    <w:abstractNumId w:val="9"/>
  </w:num>
  <w:num w:numId="14">
    <w:abstractNumId w:val="0"/>
  </w:num>
  <w:num w:numId="15">
    <w:abstractNumId w:val="8"/>
  </w:num>
  <w:num w:numId="16">
    <w:abstractNumId w:val="15"/>
  </w:num>
  <w:num w:numId="17">
    <w:abstractNumId w:val="6"/>
  </w:num>
  <w:num w:numId="18">
    <w:abstractNumId w:val="5"/>
  </w:num>
  <w:num w:numId="19">
    <w:abstractNumId w:val="12"/>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366"/>
    <w:rsid w:val="00062F60"/>
    <w:rsid w:val="000E0366"/>
    <w:rsid w:val="000F08ED"/>
    <w:rsid w:val="001208D1"/>
    <w:rsid w:val="001C6A2A"/>
    <w:rsid w:val="002638B9"/>
    <w:rsid w:val="0028103C"/>
    <w:rsid w:val="002A1890"/>
    <w:rsid w:val="002C4BF4"/>
    <w:rsid w:val="0032423C"/>
    <w:rsid w:val="00330B0F"/>
    <w:rsid w:val="00335A4D"/>
    <w:rsid w:val="00357FD8"/>
    <w:rsid w:val="003A2291"/>
    <w:rsid w:val="003E292A"/>
    <w:rsid w:val="004B00D4"/>
    <w:rsid w:val="004B6C6F"/>
    <w:rsid w:val="00507689"/>
    <w:rsid w:val="00507F83"/>
    <w:rsid w:val="00527F43"/>
    <w:rsid w:val="00615324"/>
    <w:rsid w:val="006B3E63"/>
    <w:rsid w:val="006F0897"/>
    <w:rsid w:val="007D064D"/>
    <w:rsid w:val="00812AC7"/>
    <w:rsid w:val="00817682"/>
    <w:rsid w:val="00956EBA"/>
    <w:rsid w:val="00964118"/>
    <w:rsid w:val="009C4BD3"/>
    <w:rsid w:val="009E5ED3"/>
    <w:rsid w:val="00A14AB7"/>
    <w:rsid w:val="00A87CF6"/>
    <w:rsid w:val="00AB2C6E"/>
    <w:rsid w:val="00B15E75"/>
    <w:rsid w:val="00B30674"/>
    <w:rsid w:val="00BA27FD"/>
    <w:rsid w:val="00BA3A14"/>
    <w:rsid w:val="00CE0A5F"/>
    <w:rsid w:val="00D07917"/>
    <w:rsid w:val="00D960F8"/>
    <w:rsid w:val="00E839C8"/>
    <w:rsid w:val="00F56EAF"/>
    <w:rsid w:val="00FA1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D33E"/>
  <w15:docId w15:val="{E1716B22-F15B-6B4D-90AE-6AAD9B5C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324"/>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ListParagraph">
    <w:name w:val="List Paragraph"/>
    <w:aliases w:val="bullets,Dot pt,F5 List Paragraph,List Paragraph1,No Spacing1,List Paragraph Char Char Char,Indicator Text,Numbered Para 1,Bullet 1,List Paragraph12,Bullet Points,MAIN CONTENT,Colorful List - Accent 11,OBC Bullet,List Paragraph11,3,Bullet"/>
    <w:basedOn w:val="Normal"/>
    <w:link w:val="ListParagraphChar"/>
    <w:uiPriority w:val="34"/>
    <w:qFormat/>
    <w:rsid w:val="008E7406"/>
    <w:pPr>
      <w:ind w:left="720"/>
      <w:contextualSpacing/>
    </w:pPr>
    <w:rPr>
      <w:rFonts w:ascii="Calibri" w:eastAsia="Calibri" w:hAnsi="Calibri" w:cs="Calibri"/>
    </w:rPr>
  </w:style>
  <w:style w:type="paragraph" w:styleId="FootnoteText">
    <w:name w:val="footnote text"/>
    <w:basedOn w:val="Normal"/>
    <w:link w:val="FootnoteTextChar"/>
    <w:uiPriority w:val="99"/>
    <w:unhideWhenUsed/>
    <w:rsid w:val="008E7406"/>
    <w:rPr>
      <w:rFonts w:ascii="Calibri" w:eastAsia="Calibri" w:hAnsi="Calibri" w:cs="Calibri"/>
    </w:rPr>
  </w:style>
  <w:style w:type="character" w:customStyle="1" w:styleId="FootnoteTextChar">
    <w:name w:val="Footnote Text Char"/>
    <w:basedOn w:val="DefaultParagraphFont"/>
    <w:link w:val="FootnoteText"/>
    <w:uiPriority w:val="99"/>
    <w:rsid w:val="008E7406"/>
  </w:style>
  <w:style w:type="character" w:styleId="FootnoteReference">
    <w:name w:val="footnote reference"/>
    <w:basedOn w:val="DefaultParagraphFont"/>
    <w:uiPriority w:val="99"/>
    <w:unhideWhenUsed/>
    <w:rsid w:val="008E7406"/>
    <w:rPr>
      <w:vertAlign w:val="superscript"/>
    </w:rPr>
  </w:style>
  <w:style w:type="character" w:styleId="Hyperlink">
    <w:name w:val="Hyperlink"/>
    <w:basedOn w:val="DefaultParagraphFont"/>
    <w:uiPriority w:val="99"/>
    <w:unhideWhenUsed/>
    <w:rsid w:val="008E7406"/>
    <w:rPr>
      <w:color w:val="0000FF"/>
      <w:u w:val="single"/>
    </w:rPr>
  </w:style>
  <w:style w:type="table" w:styleId="TableGrid">
    <w:name w:val="Table Grid"/>
    <w:basedOn w:val="TableNormal"/>
    <w:uiPriority w:val="39"/>
    <w:rsid w:val="004D2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77D"/>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55277D"/>
  </w:style>
  <w:style w:type="paragraph" w:styleId="Footer">
    <w:name w:val="footer"/>
    <w:basedOn w:val="Normal"/>
    <w:link w:val="FooterChar"/>
    <w:uiPriority w:val="99"/>
    <w:unhideWhenUsed/>
    <w:rsid w:val="0055277D"/>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55277D"/>
  </w:style>
  <w:style w:type="paragraph" w:styleId="NormalWeb">
    <w:name w:val="Normal (Web)"/>
    <w:basedOn w:val="Normal"/>
    <w:uiPriority w:val="99"/>
    <w:unhideWhenUsed/>
    <w:rsid w:val="000967DB"/>
    <w:pPr>
      <w:spacing w:before="100" w:beforeAutospacing="1" w:after="100" w:afterAutospacing="1"/>
    </w:pPr>
    <w:rPr>
      <w:rFonts w:eastAsia="Calibri"/>
    </w:rPr>
  </w:style>
  <w:style w:type="character" w:styleId="PageNumber">
    <w:name w:val="page number"/>
    <w:basedOn w:val="DefaultParagraphFont"/>
    <w:uiPriority w:val="99"/>
    <w:semiHidden/>
    <w:unhideWhenUsed/>
    <w:rsid w:val="009A31C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507F83"/>
    <w:rPr>
      <w:rFonts w:eastAsia="Calibri"/>
      <w:sz w:val="18"/>
      <w:szCs w:val="18"/>
    </w:rPr>
  </w:style>
  <w:style w:type="character" w:customStyle="1" w:styleId="BalloonTextChar">
    <w:name w:val="Balloon Text Char"/>
    <w:basedOn w:val="DefaultParagraphFont"/>
    <w:link w:val="BalloonText"/>
    <w:uiPriority w:val="99"/>
    <w:semiHidden/>
    <w:rsid w:val="00507F83"/>
    <w:rPr>
      <w:rFonts w:ascii="Times New Roman" w:hAnsi="Times New Roman" w:cs="Times New Roman"/>
      <w:sz w:val="18"/>
      <w:szCs w:val="18"/>
    </w:rPr>
  </w:style>
  <w:style w:type="character" w:styleId="Strong">
    <w:name w:val="Strong"/>
    <w:basedOn w:val="DefaultParagraphFont"/>
    <w:uiPriority w:val="22"/>
    <w:qFormat/>
    <w:rsid w:val="00615324"/>
    <w:rPr>
      <w:b/>
      <w:bCs/>
    </w:rPr>
  </w:style>
  <w:style w:type="character" w:styleId="FollowedHyperlink">
    <w:name w:val="FollowedHyperlink"/>
    <w:basedOn w:val="DefaultParagraphFont"/>
    <w:uiPriority w:val="99"/>
    <w:semiHidden/>
    <w:unhideWhenUsed/>
    <w:rsid w:val="00615324"/>
    <w:rPr>
      <w:color w:val="954F72" w:themeColor="followedHyperlink"/>
      <w:u w:val="single"/>
    </w:rPr>
  </w:style>
  <w:style w:type="character" w:customStyle="1" w:styleId="UnresolvedMention1">
    <w:name w:val="Unresolved Mention1"/>
    <w:basedOn w:val="DefaultParagraphFont"/>
    <w:uiPriority w:val="99"/>
    <w:semiHidden/>
    <w:unhideWhenUsed/>
    <w:rsid w:val="00615324"/>
    <w:rPr>
      <w:color w:val="605E5C"/>
      <w:shd w:val="clear" w:color="auto" w:fill="E1DFDD"/>
    </w:rPr>
  </w:style>
  <w:style w:type="character" w:customStyle="1" w:styleId="ListParagraphChar">
    <w:name w:val="List Paragraph Char"/>
    <w:aliases w:val="bullets Char,Dot pt Char,F5 List Paragraph Char,List Paragraph1 Char,No Spacing1 Char,List Paragraph Char Char Char Char,Indicator Text Char,Numbered Para 1 Char,Bullet 1 Char,List Paragraph12 Char,Bullet Points Char,OBC Bullet Char"/>
    <w:basedOn w:val="DefaultParagraphFont"/>
    <w:link w:val="ListParagraph"/>
    <w:uiPriority w:val="34"/>
    <w:locked/>
    <w:rsid w:val="00BA3A14"/>
  </w:style>
  <w:style w:type="character" w:customStyle="1" w:styleId="UnresolvedMention2">
    <w:name w:val="Unresolved Mention2"/>
    <w:basedOn w:val="DefaultParagraphFont"/>
    <w:uiPriority w:val="99"/>
    <w:semiHidden/>
    <w:unhideWhenUsed/>
    <w:rsid w:val="00E83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01679">
      <w:bodyDiv w:val="1"/>
      <w:marLeft w:val="0"/>
      <w:marRight w:val="0"/>
      <w:marTop w:val="0"/>
      <w:marBottom w:val="0"/>
      <w:divBdr>
        <w:top w:val="none" w:sz="0" w:space="0" w:color="auto"/>
        <w:left w:val="none" w:sz="0" w:space="0" w:color="auto"/>
        <w:bottom w:val="none" w:sz="0" w:space="0" w:color="auto"/>
        <w:right w:val="none" w:sz="0" w:space="0" w:color="auto"/>
      </w:divBdr>
    </w:div>
    <w:div w:id="135682398">
      <w:bodyDiv w:val="1"/>
      <w:marLeft w:val="0"/>
      <w:marRight w:val="0"/>
      <w:marTop w:val="0"/>
      <w:marBottom w:val="0"/>
      <w:divBdr>
        <w:top w:val="none" w:sz="0" w:space="0" w:color="auto"/>
        <w:left w:val="none" w:sz="0" w:space="0" w:color="auto"/>
        <w:bottom w:val="none" w:sz="0" w:space="0" w:color="auto"/>
        <w:right w:val="none" w:sz="0" w:space="0" w:color="auto"/>
      </w:divBdr>
    </w:div>
    <w:div w:id="195581480">
      <w:bodyDiv w:val="1"/>
      <w:marLeft w:val="0"/>
      <w:marRight w:val="0"/>
      <w:marTop w:val="0"/>
      <w:marBottom w:val="0"/>
      <w:divBdr>
        <w:top w:val="none" w:sz="0" w:space="0" w:color="auto"/>
        <w:left w:val="none" w:sz="0" w:space="0" w:color="auto"/>
        <w:bottom w:val="none" w:sz="0" w:space="0" w:color="auto"/>
        <w:right w:val="none" w:sz="0" w:space="0" w:color="auto"/>
      </w:divBdr>
    </w:div>
    <w:div w:id="213009840">
      <w:bodyDiv w:val="1"/>
      <w:marLeft w:val="0"/>
      <w:marRight w:val="0"/>
      <w:marTop w:val="0"/>
      <w:marBottom w:val="0"/>
      <w:divBdr>
        <w:top w:val="none" w:sz="0" w:space="0" w:color="auto"/>
        <w:left w:val="none" w:sz="0" w:space="0" w:color="auto"/>
        <w:bottom w:val="none" w:sz="0" w:space="0" w:color="auto"/>
        <w:right w:val="none" w:sz="0" w:space="0" w:color="auto"/>
      </w:divBdr>
    </w:div>
    <w:div w:id="237447753">
      <w:bodyDiv w:val="1"/>
      <w:marLeft w:val="0"/>
      <w:marRight w:val="0"/>
      <w:marTop w:val="0"/>
      <w:marBottom w:val="0"/>
      <w:divBdr>
        <w:top w:val="none" w:sz="0" w:space="0" w:color="auto"/>
        <w:left w:val="none" w:sz="0" w:space="0" w:color="auto"/>
        <w:bottom w:val="none" w:sz="0" w:space="0" w:color="auto"/>
        <w:right w:val="none" w:sz="0" w:space="0" w:color="auto"/>
      </w:divBdr>
    </w:div>
    <w:div w:id="631061239">
      <w:bodyDiv w:val="1"/>
      <w:marLeft w:val="0"/>
      <w:marRight w:val="0"/>
      <w:marTop w:val="0"/>
      <w:marBottom w:val="0"/>
      <w:divBdr>
        <w:top w:val="none" w:sz="0" w:space="0" w:color="auto"/>
        <w:left w:val="none" w:sz="0" w:space="0" w:color="auto"/>
        <w:bottom w:val="none" w:sz="0" w:space="0" w:color="auto"/>
        <w:right w:val="none" w:sz="0" w:space="0" w:color="auto"/>
      </w:divBdr>
    </w:div>
    <w:div w:id="677925334">
      <w:bodyDiv w:val="1"/>
      <w:marLeft w:val="0"/>
      <w:marRight w:val="0"/>
      <w:marTop w:val="0"/>
      <w:marBottom w:val="0"/>
      <w:divBdr>
        <w:top w:val="none" w:sz="0" w:space="0" w:color="auto"/>
        <w:left w:val="none" w:sz="0" w:space="0" w:color="auto"/>
        <w:bottom w:val="none" w:sz="0" w:space="0" w:color="auto"/>
        <w:right w:val="none" w:sz="0" w:space="0" w:color="auto"/>
      </w:divBdr>
    </w:div>
    <w:div w:id="707682994">
      <w:bodyDiv w:val="1"/>
      <w:marLeft w:val="0"/>
      <w:marRight w:val="0"/>
      <w:marTop w:val="0"/>
      <w:marBottom w:val="0"/>
      <w:divBdr>
        <w:top w:val="none" w:sz="0" w:space="0" w:color="auto"/>
        <w:left w:val="none" w:sz="0" w:space="0" w:color="auto"/>
        <w:bottom w:val="none" w:sz="0" w:space="0" w:color="auto"/>
        <w:right w:val="none" w:sz="0" w:space="0" w:color="auto"/>
      </w:divBdr>
    </w:div>
    <w:div w:id="717434033">
      <w:bodyDiv w:val="1"/>
      <w:marLeft w:val="0"/>
      <w:marRight w:val="0"/>
      <w:marTop w:val="0"/>
      <w:marBottom w:val="0"/>
      <w:divBdr>
        <w:top w:val="none" w:sz="0" w:space="0" w:color="auto"/>
        <w:left w:val="none" w:sz="0" w:space="0" w:color="auto"/>
        <w:bottom w:val="none" w:sz="0" w:space="0" w:color="auto"/>
        <w:right w:val="none" w:sz="0" w:space="0" w:color="auto"/>
      </w:divBdr>
    </w:div>
    <w:div w:id="879560320">
      <w:bodyDiv w:val="1"/>
      <w:marLeft w:val="0"/>
      <w:marRight w:val="0"/>
      <w:marTop w:val="0"/>
      <w:marBottom w:val="0"/>
      <w:divBdr>
        <w:top w:val="none" w:sz="0" w:space="0" w:color="auto"/>
        <w:left w:val="none" w:sz="0" w:space="0" w:color="auto"/>
        <w:bottom w:val="none" w:sz="0" w:space="0" w:color="auto"/>
        <w:right w:val="none" w:sz="0" w:space="0" w:color="auto"/>
      </w:divBdr>
    </w:div>
    <w:div w:id="1066342056">
      <w:bodyDiv w:val="1"/>
      <w:marLeft w:val="0"/>
      <w:marRight w:val="0"/>
      <w:marTop w:val="0"/>
      <w:marBottom w:val="0"/>
      <w:divBdr>
        <w:top w:val="none" w:sz="0" w:space="0" w:color="auto"/>
        <w:left w:val="none" w:sz="0" w:space="0" w:color="auto"/>
        <w:bottom w:val="none" w:sz="0" w:space="0" w:color="auto"/>
        <w:right w:val="none" w:sz="0" w:space="0" w:color="auto"/>
      </w:divBdr>
      <w:divsChild>
        <w:div w:id="276570810">
          <w:marLeft w:val="0"/>
          <w:marRight w:val="0"/>
          <w:marTop w:val="0"/>
          <w:marBottom w:val="0"/>
          <w:divBdr>
            <w:top w:val="none" w:sz="0" w:space="0" w:color="auto"/>
            <w:left w:val="none" w:sz="0" w:space="0" w:color="auto"/>
            <w:bottom w:val="none" w:sz="0" w:space="0" w:color="auto"/>
            <w:right w:val="none" w:sz="0" w:space="0" w:color="auto"/>
          </w:divBdr>
          <w:divsChild>
            <w:div w:id="320040838">
              <w:marLeft w:val="0"/>
              <w:marRight w:val="0"/>
              <w:marTop w:val="0"/>
              <w:marBottom w:val="0"/>
              <w:divBdr>
                <w:top w:val="none" w:sz="0" w:space="0" w:color="auto"/>
                <w:left w:val="none" w:sz="0" w:space="0" w:color="auto"/>
                <w:bottom w:val="none" w:sz="0" w:space="0" w:color="auto"/>
                <w:right w:val="none" w:sz="0" w:space="0" w:color="auto"/>
              </w:divBdr>
              <w:divsChild>
                <w:div w:id="1293057757">
                  <w:marLeft w:val="0"/>
                  <w:marRight w:val="0"/>
                  <w:marTop w:val="0"/>
                  <w:marBottom w:val="0"/>
                  <w:divBdr>
                    <w:top w:val="none" w:sz="0" w:space="0" w:color="auto"/>
                    <w:left w:val="none" w:sz="0" w:space="0" w:color="auto"/>
                    <w:bottom w:val="none" w:sz="0" w:space="0" w:color="auto"/>
                    <w:right w:val="none" w:sz="0" w:space="0" w:color="auto"/>
                  </w:divBdr>
                  <w:divsChild>
                    <w:div w:id="607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2201">
      <w:bodyDiv w:val="1"/>
      <w:marLeft w:val="0"/>
      <w:marRight w:val="0"/>
      <w:marTop w:val="0"/>
      <w:marBottom w:val="0"/>
      <w:divBdr>
        <w:top w:val="none" w:sz="0" w:space="0" w:color="auto"/>
        <w:left w:val="none" w:sz="0" w:space="0" w:color="auto"/>
        <w:bottom w:val="none" w:sz="0" w:space="0" w:color="auto"/>
        <w:right w:val="none" w:sz="0" w:space="0" w:color="auto"/>
      </w:divBdr>
    </w:div>
    <w:div w:id="1244726114">
      <w:bodyDiv w:val="1"/>
      <w:marLeft w:val="0"/>
      <w:marRight w:val="0"/>
      <w:marTop w:val="0"/>
      <w:marBottom w:val="0"/>
      <w:divBdr>
        <w:top w:val="none" w:sz="0" w:space="0" w:color="auto"/>
        <w:left w:val="none" w:sz="0" w:space="0" w:color="auto"/>
        <w:bottom w:val="none" w:sz="0" w:space="0" w:color="auto"/>
        <w:right w:val="none" w:sz="0" w:space="0" w:color="auto"/>
      </w:divBdr>
    </w:div>
    <w:div w:id="1471292090">
      <w:bodyDiv w:val="1"/>
      <w:marLeft w:val="0"/>
      <w:marRight w:val="0"/>
      <w:marTop w:val="0"/>
      <w:marBottom w:val="0"/>
      <w:divBdr>
        <w:top w:val="none" w:sz="0" w:space="0" w:color="auto"/>
        <w:left w:val="none" w:sz="0" w:space="0" w:color="auto"/>
        <w:bottom w:val="none" w:sz="0" w:space="0" w:color="auto"/>
        <w:right w:val="none" w:sz="0" w:space="0" w:color="auto"/>
      </w:divBdr>
    </w:div>
    <w:div w:id="1614481549">
      <w:bodyDiv w:val="1"/>
      <w:marLeft w:val="0"/>
      <w:marRight w:val="0"/>
      <w:marTop w:val="0"/>
      <w:marBottom w:val="0"/>
      <w:divBdr>
        <w:top w:val="none" w:sz="0" w:space="0" w:color="auto"/>
        <w:left w:val="none" w:sz="0" w:space="0" w:color="auto"/>
        <w:bottom w:val="none" w:sz="0" w:space="0" w:color="auto"/>
        <w:right w:val="none" w:sz="0" w:space="0" w:color="auto"/>
      </w:divBdr>
    </w:div>
    <w:div w:id="1774402395">
      <w:bodyDiv w:val="1"/>
      <w:marLeft w:val="0"/>
      <w:marRight w:val="0"/>
      <w:marTop w:val="0"/>
      <w:marBottom w:val="0"/>
      <w:divBdr>
        <w:top w:val="none" w:sz="0" w:space="0" w:color="auto"/>
        <w:left w:val="none" w:sz="0" w:space="0" w:color="auto"/>
        <w:bottom w:val="none" w:sz="0" w:space="0" w:color="auto"/>
        <w:right w:val="none" w:sz="0" w:space="0" w:color="auto"/>
      </w:divBdr>
    </w:div>
    <w:div w:id="1787239524">
      <w:bodyDiv w:val="1"/>
      <w:marLeft w:val="0"/>
      <w:marRight w:val="0"/>
      <w:marTop w:val="0"/>
      <w:marBottom w:val="0"/>
      <w:divBdr>
        <w:top w:val="none" w:sz="0" w:space="0" w:color="auto"/>
        <w:left w:val="none" w:sz="0" w:space="0" w:color="auto"/>
        <w:bottom w:val="none" w:sz="0" w:space="0" w:color="auto"/>
        <w:right w:val="none" w:sz="0" w:space="0" w:color="auto"/>
      </w:divBdr>
    </w:div>
    <w:div w:id="1788232518">
      <w:bodyDiv w:val="1"/>
      <w:marLeft w:val="0"/>
      <w:marRight w:val="0"/>
      <w:marTop w:val="0"/>
      <w:marBottom w:val="0"/>
      <w:divBdr>
        <w:top w:val="none" w:sz="0" w:space="0" w:color="auto"/>
        <w:left w:val="none" w:sz="0" w:space="0" w:color="auto"/>
        <w:bottom w:val="none" w:sz="0" w:space="0" w:color="auto"/>
        <w:right w:val="none" w:sz="0" w:space="0" w:color="auto"/>
      </w:divBdr>
    </w:div>
    <w:div w:id="1807358862">
      <w:bodyDiv w:val="1"/>
      <w:marLeft w:val="0"/>
      <w:marRight w:val="0"/>
      <w:marTop w:val="0"/>
      <w:marBottom w:val="0"/>
      <w:divBdr>
        <w:top w:val="none" w:sz="0" w:space="0" w:color="auto"/>
        <w:left w:val="none" w:sz="0" w:space="0" w:color="auto"/>
        <w:bottom w:val="none" w:sz="0" w:space="0" w:color="auto"/>
        <w:right w:val="none" w:sz="0" w:space="0" w:color="auto"/>
      </w:divBdr>
    </w:div>
    <w:div w:id="1938365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scireland.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edcross.ie"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irishrefugeecouncil.i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rishstatutebook.ie/eli/2015/act/66/enacted/en/print" TargetMode="External"/><Relationship Id="rId7" Type="http://schemas.openxmlformats.org/officeDocument/2006/relationships/hyperlink" Target="https://www.unhcr.org/5915bf114.pdf" TargetMode="External"/><Relationship Id="rId2" Type="http://schemas.openxmlformats.org/officeDocument/2006/relationships/hyperlink" Target="http://www.irishstatutebook.ie/eli/2015/act/66/enacted/en/print" TargetMode="External"/><Relationship Id="rId1" Type="http://schemas.openxmlformats.org/officeDocument/2006/relationships/hyperlink" Target="file:///C:\Users\louisebarry\Downloads\2023%20Projected%20Global%20Resettlement%20Needs" TargetMode="External"/><Relationship Id="rId6" Type="http://schemas.openxmlformats.org/officeDocument/2006/relationships/hyperlink" Target="https://www.tusla.ie/children-first/children-first-e-learning-programme/" TargetMode="External"/><Relationship Id="rId5" Type="http://schemas.openxmlformats.org/officeDocument/2006/relationships/hyperlink" Target="https://www.gov.ie/en/collection/cb07d7-supplementary-welfare-allowance-swa-list-of-offices-administering-swa/?referrer=https://www.welfare.ie/en/Pages/otheroffice/community-welfare-office-contact.aspx" TargetMode="External"/><Relationship Id="rId4" Type="http://schemas.openxmlformats.org/officeDocument/2006/relationships/hyperlink" Target="http://www.justice.ie/en/JELR/Migrant_Integration_Strategy_English.pdf/Files/Migrant_Integration_Strategy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viAQ1ed+2I9twMG/sR/nRXGtmfQ==">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</go:docsCustomData>
</go:gDocsCustomXmlDataStorage>
</file>

<file path=customXml/itemProps1.xml><?xml version="1.0" encoding="utf-8"?>
<ds:datastoreItem xmlns:ds="http://schemas.openxmlformats.org/officeDocument/2006/customXml" ds:itemID="{D9124C73-5B8D-4063-A2B8-166A093FFC9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4719</Words>
  <Characters>26902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Conor</cp:lastModifiedBy>
  <cp:revision>2</cp:revision>
  <dcterms:created xsi:type="dcterms:W3CDTF">2023-02-07T09:38:00Z</dcterms:created>
  <dcterms:modified xsi:type="dcterms:W3CDTF">2023-02-07T09:38:00Z</dcterms:modified>
</cp:coreProperties>
</file>